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AF8D8" w14:textId="77777777"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14:paraId="07594FA3" w14:textId="77777777"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14:paraId="0850D98A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14:paraId="20B634E3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14:paraId="0917B352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9"/>
        <w:gridCol w:w="1780"/>
        <w:gridCol w:w="1051"/>
        <w:gridCol w:w="2007"/>
        <w:gridCol w:w="2188"/>
      </w:tblGrid>
      <w:tr w:rsidR="00876B4A" w:rsidRPr="00B07636" w14:paraId="70E4428F" w14:textId="7777777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715DF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EF7FB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C4EA5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14:paraId="2F01F073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243D1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14:paraId="52A0932C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AEEB3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1C3965" w14:paraId="7C0E6888" w14:textId="7777777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A59C3" w14:textId="77777777" w:rsidR="00EC33A9" w:rsidRPr="00A2489E" w:rsidRDefault="00EA7A91" w:rsidP="0099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BP. </w:t>
            </w:r>
            <w:r w:rsidR="00F202B4">
              <w:rPr>
                <w:rFonts w:ascii="Calibri" w:hAnsi="Calibri" w:cs="Calibri"/>
                <w:b/>
                <w:sz w:val="24"/>
                <w:szCs w:val="24"/>
              </w:rPr>
              <w:t>I</w:t>
            </w: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I. </w:t>
            </w:r>
            <w:r w:rsidR="00F202B4">
              <w:rPr>
                <w:rFonts w:ascii="Calibri" w:hAnsi="Calibri" w:cs="Calibri"/>
                <w:b/>
                <w:sz w:val="24"/>
                <w:szCs w:val="24"/>
              </w:rPr>
              <w:t>Várfok u. (Széll K. tér)</w:t>
            </w: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8ABE" w14:textId="77777777" w:rsidR="003956C1" w:rsidRPr="00B07636" w:rsidRDefault="00EA7A9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  <w:r w:rsidR="00F0277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csoport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1936F" w14:textId="77777777" w:rsidR="003956C1" w:rsidRPr="001871AA" w:rsidRDefault="00BD1FB7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101</w:t>
            </w:r>
            <w:r w:rsidR="00DF09F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,00</w:t>
            </w:r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1DF45" w14:textId="77777777"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1AA8" w14:textId="1B392A3F" w:rsidR="003956C1" w:rsidRPr="001C3965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D06F7D"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8</w:t>
            </w:r>
            <w:r w:rsidR="00265D00"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év</w:t>
            </w:r>
            <w:r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14:paraId="4FCD30E0" w14:textId="77777777"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DD8EACD" w14:textId="77777777"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14:paraId="55B483C0" w14:textId="77777777"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402"/>
      </w:tblGrid>
      <w:tr w:rsidR="003A7CA4" w:rsidRPr="004966B6" w14:paraId="3BA1645A" w14:textId="77777777" w:rsidTr="00EB54B6">
        <w:tc>
          <w:tcPr>
            <w:tcW w:w="2835" w:type="dxa"/>
          </w:tcPr>
          <w:p w14:paraId="092F4F52" w14:textId="77777777"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14:paraId="7702A5D9" w14:textId="77777777"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A18B0" w:rsidRPr="004966B6" w14:paraId="3DE30BD0" w14:textId="77777777" w:rsidTr="00EB54B6">
        <w:tc>
          <w:tcPr>
            <w:tcW w:w="2835" w:type="dxa"/>
          </w:tcPr>
          <w:p w14:paraId="3993A78A" w14:textId="77777777" w:rsidR="008A18B0" w:rsidRPr="001B429A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1B429A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402" w:type="dxa"/>
          </w:tcPr>
          <w:p w14:paraId="708F209D" w14:textId="77777777" w:rsidR="008A18B0" w:rsidRPr="008C642E" w:rsidRDefault="00EE1EED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3x32 A</w:t>
            </w:r>
          </w:p>
        </w:tc>
      </w:tr>
      <w:tr w:rsidR="008A18B0" w:rsidRPr="003A7CA4" w14:paraId="6CB76778" w14:textId="77777777" w:rsidTr="00EB54B6">
        <w:tc>
          <w:tcPr>
            <w:tcW w:w="2835" w:type="dxa"/>
          </w:tcPr>
          <w:p w14:paraId="4A49103D" w14:textId="77777777" w:rsidR="008A18B0" w:rsidRPr="00707B82" w:rsidRDefault="001B429A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</w:t>
            </w:r>
            <w:r w:rsidR="008A18B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íz-csatorna</w:t>
            </w:r>
          </w:p>
        </w:tc>
        <w:tc>
          <w:tcPr>
            <w:tcW w:w="3402" w:type="dxa"/>
          </w:tcPr>
          <w:p w14:paraId="7000E0A7" w14:textId="77777777" w:rsidR="008A18B0" w:rsidRPr="008C642E" w:rsidRDefault="00AD43A7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19 m</w:t>
            </w:r>
            <w:r w:rsidR="001B429A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  <w:tr w:rsidR="008A18B0" w:rsidRPr="003A7CA4" w14:paraId="04994158" w14:textId="77777777" w:rsidTr="00EB54B6">
        <w:tc>
          <w:tcPr>
            <w:tcW w:w="2835" w:type="dxa"/>
          </w:tcPr>
          <w:p w14:paraId="530949B9" w14:textId="77777777" w:rsidR="008A18B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402" w:type="dxa"/>
          </w:tcPr>
          <w:p w14:paraId="265E2409" w14:textId="2ACA85BB" w:rsidR="008A18B0" w:rsidRPr="008C642E" w:rsidRDefault="00965521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10</w:t>
            </w:r>
            <w:r w:rsidR="006B3C36"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 m</w:t>
            </w:r>
            <w:r w:rsidR="001B429A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="006B3C36"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/h</w:t>
            </w:r>
          </w:p>
        </w:tc>
      </w:tr>
    </w:tbl>
    <w:p w14:paraId="066C78CE" w14:textId="77777777" w:rsidR="00EF54CD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A633448" w14:textId="77777777" w:rsidR="000E1FF5" w:rsidRDefault="000E1FF5" w:rsidP="000E1FF5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műszakilag leromlott</w:t>
      </w: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állapotban van.</w:t>
      </w:r>
    </w:p>
    <w:p w14:paraId="1AD95F89" w14:textId="77777777" w:rsidR="000E1FF5" w:rsidRDefault="000E1FF5" w:rsidP="000E1FF5">
      <w:pPr>
        <w:pStyle w:val="BKV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Eredményes pályázat esetén, figyelembe véve a bérlemény kialakításához szükséges bérlői beruházás időigényét, a bérleti jogot elnyerő pályázó, a szerződés-kötést követő birtokba adás napjától </w:t>
      </w:r>
      <w:r w:rsidRPr="00A57567">
        <w:rPr>
          <w:rFonts w:ascii="Calibri" w:hAnsi="Calibri" w:cs="Calibri"/>
          <w:b/>
          <w:bCs/>
        </w:rPr>
        <w:t>számított 90 naptári nap időtartamra</w:t>
      </w:r>
      <w:r>
        <w:rPr>
          <w:rFonts w:ascii="Calibri" w:hAnsi="Calibri" w:cs="Calibri"/>
          <w:b/>
          <w:bCs/>
        </w:rPr>
        <w:t xml:space="preserve">, a bérleti díj fizetési kötelezettség alól mentesül. </w:t>
      </w:r>
    </w:p>
    <w:p w14:paraId="12183525" w14:textId="2C2CA7A3" w:rsidR="00097D73" w:rsidRPr="00097D73" w:rsidRDefault="00C34CD1" w:rsidP="00097D73">
      <w:pPr>
        <w:pStyle w:val="Listaszerbekezds"/>
        <w:ind w:left="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97D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 kialakításának teljes költsége, a közművek esetleges bővítése a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Bérlő feladata,</w:t>
      </w:r>
      <w:r w:rsidRPr="00097D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saját költségén,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Bérbeadóval előzetesen egyeztetett tervek alapján,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97D73" w:rsidRPr="00097D73">
        <w:rPr>
          <w:rFonts w:ascii="Calibri" w:eastAsia="Times New Roman" w:hAnsi="Calibri" w:cs="Calibri"/>
          <w:b/>
          <w:sz w:val="24"/>
          <w:szCs w:val="24"/>
          <w:lang w:eastAsia="hu-HU"/>
        </w:rPr>
        <w:t>főszabályként bérbeszámítási igény nélkül. Azonban a Bérbeadóval előre egyeztetett és általa elfogadott értékhatárig egyes ún. értéknövelő beruházási munkák beszámítása lehetséges.</w:t>
      </w:r>
    </w:p>
    <w:p w14:paraId="27503937" w14:textId="6B4F775B" w:rsidR="00D06F7D" w:rsidRPr="00E22EED" w:rsidRDefault="00D06F7D" w:rsidP="00C34CD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 belső kialakítása során az ún. értéknövelő beruházások (pl. építési, gépészeti, burkolási, stb. szakipari munkák) számlával igazolt értéke a futamidő alatt lineáris értékcsökkenéssel kerül leírásra, és amennyiben a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bérleti szerződés a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BKV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Zrt.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érdekkörében felmerülő okból a 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határozott időtartam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lejárata előtt 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-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rendes felmondással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-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>megszűnik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,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úgy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>az</w:t>
      </w:r>
      <w:r w:rsidR="00056E9B" w:rsidRP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értéknövelő beruházás számlákkal igazolt költsége alapján az értékcsökkenés figyelembevételével a futamidő 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hátralévő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rész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ével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arányosan 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Bérbeadó és Bérlő elszámolnak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egymással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14:paraId="59C13A21" w14:textId="77777777" w:rsidR="001F309C" w:rsidRPr="003A7CA4" w:rsidRDefault="001F309C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4DFEE16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7DBDA39F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F3AFE99" w14:textId="77777777"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BKV Zrt. 1072 Budapest, Akácfa utca 15.,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45462CE4" w14:textId="222A0149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7668EB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EF0E09">
        <w:rPr>
          <w:rFonts w:ascii="Calibri" w:eastAsia="Times New Roman" w:hAnsi="Calibri" w:cs="Calibri"/>
          <w:b/>
          <w:sz w:val="24"/>
          <w:szCs w:val="24"/>
          <w:lang w:eastAsia="hu-HU"/>
        </w:rPr>
        <w:t>december 18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>-án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14:paraId="303503AA" w14:textId="77777777" w:rsidR="00C0061C" w:rsidRDefault="00C0061C" w:rsidP="00B65535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7CDA6C9E" w14:textId="77777777"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14:paraId="6285DDC3" w14:textId="77777777"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14:paraId="44995F20" w14:textId="77777777"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AE32DEF" w14:textId="77777777" w:rsidR="006601B2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14:paraId="4E075E34" w14:textId="77777777" w:rsidR="00007900" w:rsidRPr="00B07636" w:rsidRDefault="00007900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116D1216" w14:textId="687B2EA4" w:rsidR="00007900" w:rsidRDefault="00007900" w:rsidP="00007900">
      <w:pPr>
        <w:spacing w:after="0" w:line="240" w:lineRule="auto"/>
        <w:jc w:val="both"/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Kiíró ezúton hívja fel a Pályázók figyelmét arra, hogy a jelen pályázat </w:t>
      </w:r>
      <w:r w:rsidR="00C71E38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értékelése és </w:t>
      </w:r>
      <w:r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eredményére vonatkozó döntés, az év végi ünnepek miatt, a 2026. évre tolódik át.</w:t>
      </w:r>
    </w:p>
    <w:p w14:paraId="08660577" w14:textId="77777777"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CEC5F53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14:paraId="2311DCBA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7F4DA2C9" w14:textId="77777777"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B65535">
        <w:rPr>
          <w:rFonts w:ascii="Calibri" w:eastAsia="Times New Roman" w:hAnsi="Calibri" w:cs="Calibri"/>
          <w:b/>
          <w:sz w:val="24"/>
          <w:szCs w:val="24"/>
          <w:lang w:eastAsia="hu-HU"/>
        </w:rPr>
        <w:t>MBH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14:paraId="606AE357" w14:textId="77777777"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14:paraId="7FA07737" w14:textId="77777777"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A0A676D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14:paraId="0C2E908D" w14:textId="77777777"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14:paraId="716C1D6D" w14:textId="77777777"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14:paraId="5BB1E53E" w14:textId="77777777"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14:paraId="52B46519" w14:textId="77777777"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 éven belül.</w:t>
      </w:r>
    </w:p>
    <w:p w14:paraId="6D97474C" w14:textId="77777777"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14:paraId="5F9718EE" w14:textId="77777777"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14:paraId="42A45913" w14:textId="77777777"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35F9F5FC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14:paraId="515E9458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346DDEF8" w14:textId="0C13E138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>11</w:t>
      </w:r>
      <w:r w:rsidR="004D1113">
        <w:rPr>
          <w:rFonts w:ascii="Calibri" w:eastAsia="Times New Roman" w:hAnsi="Calibri" w:cs="Calibri"/>
          <w:b/>
          <w:sz w:val="24"/>
          <w:szCs w:val="24"/>
          <w:lang w:eastAsia="hu-HU"/>
        </w:rPr>
        <w:t>462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>mellék</w:t>
      </w:r>
      <w:r w:rsidR="004D111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06-70-390-8418)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hétfőtől csütörtökig, 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 </w:t>
      </w:r>
      <w:r w:rsidR="00F65155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</w:p>
    <w:p w14:paraId="760F9241" w14:textId="77777777"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E6AB05D" w14:textId="77777777"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14:paraId="6DFCB739" w14:textId="2A079D69" w:rsidR="00F17BBD" w:rsidRPr="00B07636" w:rsidRDefault="0041262E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C4266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02</w:t>
      </w:r>
      <w:r w:rsidR="005655FC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F63EE0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4D1113">
        <w:rPr>
          <w:rFonts w:ascii="Calibri" w:eastAsia="Times New Roman" w:hAnsi="Calibri" w:cs="Calibri"/>
          <w:b/>
          <w:sz w:val="24"/>
          <w:szCs w:val="24"/>
          <w:lang w:eastAsia="hu-HU"/>
        </w:rPr>
        <w:t>december 11-én 10:00-11:00</w:t>
      </w:r>
      <w:r w:rsidR="00EC4266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A7CA4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14:paraId="130E04F0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1BE02F26" w14:textId="77777777" w:rsidR="00E902E2" w:rsidRPr="001C3965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1C3965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14:paraId="027D94FB" w14:textId="77777777"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1C3965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</w:t>
      </w: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, maximum 100 pont (90% súllyal);</w:t>
      </w:r>
    </w:p>
    <w:p w14:paraId="26C9224C" w14:textId="77777777"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arculati elemek, dizájn, maximum 100 pont (10% súllyal).</w:t>
      </w:r>
    </w:p>
    <w:p w14:paraId="0D359189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B1CE9AB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14:paraId="7F3D2819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8384542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14:paraId="51C5F0AF" w14:textId="77777777" w:rsidR="00643F9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43F97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 w:rsidRPr="00643F97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31AF3F25" w14:textId="57D72435" w:rsidR="00E65FE0" w:rsidRPr="00A83C3A" w:rsidRDefault="00E65FE0" w:rsidP="00643F97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83C3A">
        <w:rPr>
          <w:rFonts w:ascii="Calibri" w:eastAsia="Times New Roman" w:hAnsi="Calibri" w:cs="Calibri"/>
          <w:sz w:val="24"/>
          <w:szCs w:val="24"/>
          <w:lang w:eastAsia="hu-HU"/>
        </w:rPr>
        <w:t>közterület-használati díj, mely</w:t>
      </w:r>
      <w:r w:rsidR="00D4402B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r w:rsidR="00643F97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21684C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arányosan </w:t>
      </w:r>
      <w:r w:rsidR="00643F97" w:rsidRPr="00A83C3A">
        <w:rPr>
          <w:rFonts w:ascii="Calibri" w:eastAsia="Times New Roman" w:hAnsi="Calibri" w:cs="Calibri"/>
          <w:sz w:val="24"/>
          <w:szCs w:val="24"/>
          <w:lang w:eastAsia="hu-HU"/>
        </w:rPr>
        <w:t>a bérleményre jutó</w:t>
      </w:r>
      <w:r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6A6676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aktuális </w:t>
      </w:r>
      <w:r w:rsidRPr="00A83C3A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r w:rsidR="00643F97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643F97" w:rsidRPr="00A83C3A">
        <w:rPr>
          <w:sz w:val="24"/>
          <w:szCs w:val="24"/>
        </w:rPr>
        <w:t>3</w:t>
      </w:r>
      <w:r w:rsidR="00A83C3A" w:rsidRPr="00A83C3A">
        <w:rPr>
          <w:sz w:val="24"/>
          <w:szCs w:val="24"/>
        </w:rPr>
        <w:t>8</w:t>
      </w:r>
      <w:r w:rsidR="00643F97" w:rsidRPr="00A83C3A">
        <w:rPr>
          <w:sz w:val="24"/>
          <w:szCs w:val="24"/>
        </w:rPr>
        <w:t>.</w:t>
      </w:r>
      <w:r w:rsidR="00A83C3A" w:rsidRPr="00A83C3A">
        <w:rPr>
          <w:sz w:val="24"/>
          <w:szCs w:val="24"/>
        </w:rPr>
        <w:t>847</w:t>
      </w:r>
      <w:r w:rsidR="00643F97" w:rsidRPr="00A83C3A">
        <w:rPr>
          <w:sz w:val="24"/>
          <w:szCs w:val="24"/>
        </w:rPr>
        <w:t>,- Ft/hó</w:t>
      </w:r>
    </w:p>
    <w:p w14:paraId="2B16328E" w14:textId="6D981FFD" w:rsidR="003956C1" w:rsidRPr="00B07636" w:rsidRDefault="00F65155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   </w:t>
      </w:r>
      <w:r w:rsidR="0021684C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a megajánlott bérleti díjon felül a bérlőt terheli.</w:t>
      </w:r>
    </w:p>
    <w:p w14:paraId="0D9E2956" w14:textId="77777777" w:rsidR="0041575E" w:rsidRPr="0041575E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7A4811E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14:paraId="4CFA0A34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14:paraId="2F665079" w14:textId="77777777" w:rsidR="003956C1" w:rsidRPr="00F41B3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14:paraId="0329F4CC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7BA0EA7B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14:paraId="67506F9D" w14:textId="77777777"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13D6BF6B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14:paraId="307A1622" w14:textId="77777777"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14:paraId="56AFDAE9" w14:textId="77777777"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14:paraId="336DFE34" w14:textId="77777777"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14:paraId="1DBDD767" w14:textId="77777777"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14:paraId="16FD3AF9" w14:textId="77777777"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BCC30E9" w14:textId="77777777"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14:paraId="337D14F1" w14:textId="77777777"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6099212A" w14:textId="77777777"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6D9A2A43" w14:textId="77777777"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-nek.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4E543CA8" w14:textId="77777777"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10A7DDAA" w14:textId="77777777"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12EF7410" w14:textId="77777777"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14:paraId="07445139" w14:textId="77777777"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16BEC25D" w14:textId="77777777" w:rsidR="00516A21" w:rsidRPr="00B07636" w:rsidRDefault="00516A21" w:rsidP="00516A2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14:paraId="62ECAF27" w14:textId="77777777"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14:paraId="5BC0179B" w14:textId="70F60E04" w:rsidR="00516A21" w:rsidRPr="006C03BA" w:rsidRDefault="00516A21" w:rsidP="00516A2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bookmarkStart w:id="0" w:name="_Hlk203117967"/>
      <w:r w:rsidRPr="000C0653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Amennyiben a szerződést a nyertes pályázó a fenti határidőben nem köti meg, és második helyezett </w:t>
      </w:r>
      <w:r w:rsidR="00C71E38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kihirdetésére</w:t>
      </w:r>
      <w:r w:rsidRPr="000C0653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 nem került sor</w:t>
      </w:r>
      <w:r w:rsidR="00A26D91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,</w:t>
      </w:r>
      <w:r w:rsidRPr="000C0653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 a pályázat eredménytelen</w:t>
      </w:r>
      <w:bookmarkEnd w:id="0"/>
      <w:r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.</w:t>
      </w:r>
    </w:p>
    <w:p w14:paraId="2512E644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1188FA0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-nek. </w:t>
      </w:r>
    </w:p>
    <w:p w14:paraId="064ACD90" w14:textId="252C380E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bookmarkStart w:id="1" w:name="_Hlk203138334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Amennyiben a pályázat nyertese az előzőekben felsoroltak alá eső személy és </w:t>
      </w:r>
      <w:r w:rsidR="00A26D91">
        <w:rPr>
          <w:rFonts w:ascii="Calibri" w:eastAsia="Times New Roman" w:hAnsi="Calibri" w:cs="Calibri"/>
          <w:sz w:val="24"/>
          <w:szCs w:val="24"/>
          <w:lang w:eastAsia="hu-HU"/>
        </w:rPr>
        <w:t xml:space="preserve">Kiíró hirdetett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2. helyezettet, úgy a pályázati eljárás eredménye alapján a sorrendben követő pályázóval köt szerződést Kiíró</w:t>
      </w:r>
      <w:r w:rsidR="00516A21">
        <w:rPr>
          <w:rFonts w:ascii="Calibri" w:eastAsia="Times New Roman" w:hAnsi="Calibri" w:cs="Calibri"/>
          <w:sz w:val="24"/>
          <w:szCs w:val="24"/>
          <w:lang w:eastAsia="hu-HU"/>
        </w:rPr>
        <w:t xml:space="preserve">, </w:t>
      </w:r>
      <w:bookmarkStart w:id="2" w:name="_Hlk203118018"/>
      <w:r w:rsidR="00516A21">
        <w:rPr>
          <w:rFonts w:ascii="Calibri" w:eastAsia="Times New Roman" w:hAnsi="Calibri" w:cs="Calibri"/>
          <w:sz w:val="24"/>
          <w:szCs w:val="24"/>
          <w:lang w:eastAsia="hu-HU"/>
        </w:rPr>
        <w:t>ellenkező esetben a pályázat eredménytelen</w:t>
      </w:r>
      <w:r w:rsidR="00516A21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bookmarkEnd w:id="2"/>
    </w:p>
    <w:bookmarkEnd w:id="1"/>
    <w:p w14:paraId="7EBCB805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28EC8630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14:paraId="14E4A858" w14:textId="77777777"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231B07B2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14:paraId="5F02F554" w14:textId="77777777"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F8A842A" w14:textId="3CFB830F" w:rsidR="00B564DB" w:rsidRPr="00B07636" w:rsidRDefault="00716A84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Pályázó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Kiíró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14:paraId="4FFD0145" w14:textId="77777777" w:rsidR="00A54B8B" w:rsidRDefault="00A54B8B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38268EE1" w14:textId="77777777" w:rsidR="001E4B4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1E4B4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adatlap.</w:t>
      </w:r>
    </w:p>
    <w:p w14:paraId="3A442D46" w14:textId="77777777"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489A09B" w14:textId="77777777"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EE353C5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421170E7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46B03170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584824D" w14:textId="77777777" w:rsidR="00AA3A9E" w:rsidRPr="009F4DDB" w:rsidRDefault="00AA3A9E" w:rsidP="00AA3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bookmarkStart w:id="3" w:name="_Hlk171586526"/>
      <w:r w:rsidRPr="009F4DDB">
        <w:rPr>
          <w:rFonts w:ascii="Calibri" w:hAnsi="Calibri" w:cs="Calibri"/>
          <w:b/>
        </w:rPr>
        <w:lastRenderedPageBreak/>
        <w:t>BÉRLEMÉNY BEMUTATÓ ADATLAP</w:t>
      </w:r>
    </w:p>
    <w:p w14:paraId="5787A89A" w14:textId="77777777" w:rsidR="00AA3A9E" w:rsidRPr="009F4DDB" w:rsidRDefault="00AA3A9E" w:rsidP="00CC20D2">
      <w:pPr>
        <w:spacing w:after="0"/>
        <w:jc w:val="both"/>
        <w:rPr>
          <w:rFonts w:ascii="Calibri" w:eastAsia="Calibri" w:hAnsi="Calibri" w:cs="Calibri"/>
          <w:i/>
        </w:rPr>
      </w:pPr>
    </w:p>
    <w:p w14:paraId="0A5BF39D" w14:textId="77777777" w:rsidR="00AA3A9E" w:rsidRPr="009F4DDB" w:rsidRDefault="00AA3A9E" w:rsidP="00CC20D2">
      <w:pPr>
        <w:spacing w:after="0"/>
        <w:jc w:val="both"/>
        <w:rPr>
          <w:rFonts w:ascii="Calibri" w:eastAsia="Calibri" w:hAnsi="Calibri" w:cs="Calibri"/>
          <w:i/>
        </w:rPr>
      </w:pPr>
    </w:p>
    <w:p w14:paraId="049D9572" w14:textId="77777777" w:rsidR="00AA3A9E" w:rsidRPr="00A54B8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A helyiség/terület címe:</w:t>
      </w:r>
      <w:r w:rsidRPr="00A9782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A54B8B">
        <w:rPr>
          <w:rFonts w:ascii="Calibri" w:hAnsi="Calibri" w:cs="Calibri"/>
          <w:bCs/>
          <w:sz w:val="24"/>
          <w:szCs w:val="24"/>
        </w:rPr>
        <w:t>B</w:t>
      </w:r>
      <w:r w:rsidR="00A54B8B">
        <w:rPr>
          <w:rFonts w:ascii="Calibri" w:hAnsi="Calibri" w:cs="Calibri"/>
          <w:bCs/>
          <w:sz w:val="24"/>
          <w:szCs w:val="24"/>
        </w:rPr>
        <w:t>udapest,</w:t>
      </w:r>
      <w:r w:rsidRPr="00A54B8B">
        <w:rPr>
          <w:rFonts w:ascii="Calibri" w:hAnsi="Calibri" w:cs="Calibri"/>
          <w:bCs/>
          <w:sz w:val="24"/>
          <w:szCs w:val="24"/>
        </w:rPr>
        <w:t xml:space="preserve"> </w:t>
      </w:r>
      <w:r w:rsidR="00F02774" w:rsidRPr="00A54B8B">
        <w:rPr>
          <w:rFonts w:ascii="Calibri" w:hAnsi="Calibri" w:cs="Calibri"/>
          <w:bCs/>
          <w:sz w:val="24"/>
          <w:szCs w:val="24"/>
        </w:rPr>
        <w:t>I</w:t>
      </w:r>
      <w:r w:rsidRPr="00A54B8B">
        <w:rPr>
          <w:rFonts w:ascii="Calibri" w:hAnsi="Calibri" w:cs="Calibri"/>
          <w:bCs/>
          <w:sz w:val="24"/>
          <w:szCs w:val="24"/>
        </w:rPr>
        <w:t xml:space="preserve">I. kerület, </w:t>
      </w:r>
      <w:r w:rsidR="00F02774" w:rsidRPr="00A54B8B">
        <w:rPr>
          <w:rFonts w:ascii="Calibri" w:hAnsi="Calibri" w:cs="Calibri"/>
          <w:bCs/>
          <w:sz w:val="24"/>
          <w:szCs w:val="24"/>
        </w:rPr>
        <w:t>Várfok u.</w:t>
      </w:r>
      <w:r w:rsidRPr="00A54B8B">
        <w:rPr>
          <w:rFonts w:ascii="Calibri" w:hAnsi="Calibri" w:cs="Calibri"/>
          <w:bCs/>
          <w:sz w:val="24"/>
          <w:szCs w:val="24"/>
        </w:rPr>
        <w:t xml:space="preserve"> (</w:t>
      </w:r>
      <w:r w:rsidR="00F02774" w:rsidRPr="00A54B8B">
        <w:rPr>
          <w:rFonts w:ascii="Calibri" w:hAnsi="Calibri" w:cs="Calibri"/>
          <w:bCs/>
          <w:sz w:val="24"/>
          <w:szCs w:val="24"/>
        </w:rPr>
        <w:t>Széll K</w:t>
      </w:r>
      <w:r w:rsidR="00A54B8B">
        <w:rPr>
          <w:rFonts w:ascii="Calibri" w:hAnsi="Calibri" w:cs="Calibri"/>
          <w:bCs/>
          <w:sz w:val="24"/>
          <w:szCs w:val="24"/>
        </w:rPr>
        <w:t>álmán</w:t>
      </w:r>
      <w:r w:rsidR="00F02774" w:rsidRPr="00A54B8B">
        <w:rPr>
          <w:rFonts w:ascii="Calibri" w:hAnsi="Calibri" w:cs="Calibri"/>
          <w:bCs/>
          <w:sz w:val="24"/>
          <w:szCs w:val="24"/>
        </w:rPr>
        <w:t xml:space="preserve"> tér)</w:t>
      </w:r>
    </w:p>
    <w:p w14:paraId="2C7AEDDD" w14:textId="77777777" w:rsidR="00AA3A9E" w:rsidRPr="00A9782A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Helyrajzi szám</w:t>
      </w:r>
      <w:r w:rsidRPr="00A9782A">
        <w:rPr>
          <w:rFonts w:ascii="Calibri" w:eastAsia="Calibri" w:hAnsi="Calibri" w:cs="Calibri"/>
          <w:sz w:val="24"/>
          <w:szCs w:val="24"/>
        </w:rPr>
        <w:t xml:space="preserve">: </w:t>
      </w:r>
      <w:r w:rsidR="00A37F21" w:rsidRPr="00A9782A">
        <w:rPr>
          <w:rFonts w:ascii="Calibri" w:eastAsia="Calibri" w:hAnsi="Calibri" w:cs="Calibri"/>
          <w:sz w:val="24"/>
          <w:szCs w:val="24"/>
        </w:rPr>
        <w:t>(1314</w:t>
      </w:r>
      <w:r w:rsidR="00DA4E47" w:rsidRPr="00A9782A">
        <w:rPr>
          <w:rFonts w:ascii="Calibri" w:eastAsia="Calibri" w:hAnsi="Calibri" w:cs="Calibri"/>
          <w:sz w:val="24"/>
          <w:szCs w:val="24"/>
        </w:rPr>
        <w:t>3/1) közterület</w:t>
      </w:r>
    </w:p>
    <w:p w14:paraId="0303FAA6" w14:textId="77777777" w:rsidR="00AA3A9E" w:rsidRPr="00A9782A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Leltári szám:</w:t>
      </w:r>
      <w:r w:rsidRPr="00A9782A">
        <w:rPr>
          <w:sz w:val="24"/>
          <w:szCs w:val="24"/>
        </w:rPr>
        <w:t xml:space="preserve"> </w:t>
      </w:r>
      <w:r w:rsidR="00DA4E47" w:rsidRPr="00A9782A">
        <w:rPr>
          <w:sz w:val="24"/>
          <w:szCs w:val="24"/>
        </w:rPr>
        <w:t>LSZ0001325</w:t>
      </w:r>
    </w:p>
    <w:p w14:paraId="4AB37118" w14:textId="77777777" w:rsidR="00A37F21" w:rsidRPr="00A9782A" w:rsidRDefault="00AA3A9E" w:rsidP="006C28F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 xml:space="preserve">Terület: </w:t>
      </w:r>
      <w:r w:rsidR="00A37F21" w:rsidRPr="00A9782A">
        <w:rPr>
          <w:rFonts w:ascii="Calibri" w:eastAsia="Calibri" w:hAnsi="Calibri" w:cs="Calibri"/>
          <w:sz w:val="24"/>
          <w:szCs w:val="24"/>
        </w:rPr>
        <w:t xml:space="preserve">101 </w:t>
      </w:r>
      <w:r w:rsidRPr="00A9782A">
        <w:rPr>
          <w:rFonts w:ascii="Calibri" w:eastAsia="Calibri" w:hAnsi="Calibri" w:cs="Calibri"/>
          <w:sz w:val="24"/>
          <w:szCs w:val="24"/>
        </w:rPr>
        <w:t>m</w:t>
      </w:r>
      <w:r w:rsidR="0056351B" w:rsidRPr="00A9782A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="007C593E" w:rsidRPr="00A9782A"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14:paraId="5294AB66" w14:textId="77777777" w:rsidR="00AA3A9E" w:rsidRPr="009F4DDB" w:rsidRDefault="00AA3A9E" w:rsidP="00AA3A9E">
      <w:pPr>
        <w:outlineLvl w:val="2"/>
        <w:rPr>
          <w:rFonts w:ascii="Calibri" w:hAnsi="Calibri" w:cs="Calibri"/>
          <w:b/>
          <w:u w:val="single"/>
        </w:rPr>
      </w:pPr>
    </w:p>
    <w:p w14:paraId="2C803F6C" w14:textId="77777777" w:rsidR="00AA3A9E" w:rsidRPr="009F4DDB" w:rsidRDefault="00AA3A9E" w:rsidP="00AA3A9E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14:paraId="4F0DE421" w14:textId="77777777"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14:paraId="62F5B448" w14:textId="77777777" w:rsidR="00AA3A9E" w:rsidRPr="00A9782A" w:rsidRDefault="0056351B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A bérlemény</w:t>
      </w:r>
      <w:r w:rsidR="00D95C56" w:rsidRPr="00A9782A">
        <w:rPr>
          <w:rFonts w:ascii="Calibri" w:hAnsi="Calibri" w:cs="Calibri"/>
        </w:rPr>
        <w:t xml:space="preserve"> bejárata a Várfok utcára nyílik.</w:t>
      </w:r>
    </w:p>
    <w:p w14:paraId="07121663" w14:textId="77777777" w:rsidR="00D95C56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Belső elrendezés a mellékelt rajzon.</w:t>
      </w:r>
    </w:p>
    <w:p w14:paraId="5BF17A7A" w14:textId="77777777" w:rsidR="00CC20D2" w:rsidRPr="00A9782A" w:rsidRDefault="00CC20D2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 xml:space="preserve">Általános műszaki állapot: </w:t>
      </w:r>
      <w:r w:rsidR="00683BF8">
        <w:rPr>
          <w:rFonts w:ascii="Calibri" w:hAnsi="Calibri" w:cs="Calibri"/>
        </w:rPr>
        <w:t xml:space="preserve">leromlott, </w:t>
      </w:r>
      <w:r w:rsidRPr="00A9782A">
        <w:rPr>
          <w:rFonts w:ascii="Calibri" w:hAnsi="Calibri" w:cs="Calibri"/>
        </w:rPr>
        <w:t>felújításra szorul.</w:t>
      </w:r>
    </w:p>
    <w:p w14:paraId="59F48218" w14:textId="77777777" w:rsidR="00D95C56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Megközelítése gépjárművel és tömegközlekedési eszközökkel.</w:t>
      </w:r>
    </w:p>
    <w:p w14:paraId="142FC284" w14:textId="77777777" w:rsidR="00F02774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Parkolási lehetőség nincsen.</w:t>
      </w:r>
    </w:p>
    <w:p w14:paraId="0745F5BB" w14:textId="77777777" w:rsidR="00F02774" w:rsidRPr="009F4DDB" w:rsidRDefault="00F02774" w:rsidP="00AA3A9E">
      <w:pPr>
        <w:pStyle w:val="Szvegtrzs"/>
        <w:rPr>
          <w:rFonts w:ascii="Calibri" w:hAnsi="Calibri" w:cs="Calibri"/>
        </w:rPr>
      </w:pPr>
    </w:p>
    <w:p w14:paraId="21F0CE1E" w14:textId="77777777" w:rsidR="00AA3A9E" w:rsidRPr="00A9782A" w:rsidRDefault="00AA3A9E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  <w:b/>
          <w:u w:val="single"/>
        </w:rPr>
        <w:t>Jelenlegi-korábbi hasznosítása (funkciója):</w:t>
      </w:r>
      <w:r w:rsidR="008E15B9" w:rsidRPr="00A9782A">
        <w:rPr>
          <w:rFonts w:ascii="Calibri" w:hAnsi="Calibri" w:cs="Calibri"/>
        </w:rPr>
        <w:t xml:space="preserve"> korábban irodaként használták.</w:t>
      </w:r>
      <w:r w:rsidRPr="00A9782A">
        <w:rPr>
          <w:rFonts w:ascii="Calibri" w:hAnsi="Calibri" w:cs="Calibri"/>
        </w:rPr>
        <w:tab/>
      </w:r>
    </w:p>
    <w:p w14:paraId="2E201DCE" w14:textId="77777777" w:rsidR="00AA3A9E" w:rsidRPr="009F4DDB" w:rsidRDefault="00AA3A9E" w:rsidP="00AA3A9E">
      <w:pPr>
        <w:ind w:left="1068"/>
        <w:jc w:val="both"/>
        <w:rPr>
          <w:rFonts w:ascii="Calibri" w:hAnsi="Calibri" w:cs="Calibri"/>
        </w:rPr>
      </w:pPr>
    </w:p>
    <w:p w14:paraId="21243790" w14:textId="77777777" w:rsidR="00AA3A9E" w:rsidRPr="00642369" w:rsidRDefault="00AA3A9E" w:rsidP="00AA3A9E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14:paraId="05744CFB" w14:textId="77777777" w:rsidR="00AA3A9E" w:rsidRPr="00A9782A" w:rsidRDefault="00AA3A9E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közműdíjak</w:t>
      </w:r>
      <w:r w:rsidR="008E15B9" w:rsidRPr="00A9782A">
        <w:rPr>
          <w:rFonts w:ascii="Calibri" w:eastAsia="Calibri" w:hAnsi="Calibri" w:cs="Calibri"/>
          <w:sz w:val="24"/>
          <w:szCs w:val="24"/>
        </w:rPr>
        <w:t>,</w:t>
      </w:r>
    </w:p>
    <w:p w14:paraId="59B9FF77" w14:textId="77777777" w:rsidR="008E15B9" w:rsidRPr="00A9782A" w:rsidRDefault="008E15B9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helyi adó,</w:t>
      </w:r>
    </w:p>
    <w:p w14:paraId="4F8A609B" w14:textId="7E19F6CA" w:rsidR="008E15B9" w:rsidRPr="00A9782A" w:rsidRDefault="008E15B9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közterület-használati díj, amelynek jelenlegi összege 3</w:t>
      </w:r>
      <w:r w:rsidR="00A83C3A">
        <w:rPr>
          <w:rFonts w:ascii="Calibri" w:eastAsia="Calibri" w:hAnsi="Calibri" w:cs="Calibri"/>
          <w:sz w:val="24"/>
          <w:szCs w:val="24"/>
        </w:rPr>
        <w:t>8</w:t>
      </w:r>
      <w:r w:rsidRPr="00A9782A">
        <w:rPr>
          <w:rFonts w:ascii="Calibri" w:eastAsia="Calibri" w:hAnsi="Calibri" w:cs="Calibri"/>
          <w:sz w:val="24"/>
          <w:szCs w:val="24"/>
        </w:rPr>
        <w:t>.</w:t>
      </w:r>
      <w:r w:rsidR="00A83C3A">
        <w:rPr>
          <w:rFonts w:ascii="Calibri" w:eastAsia="Calibri" w:hAnsi="Calibri" w:cs="Calibri"/>
          <w:sz w:val="24"/>
          <w:szCs w:val="24"/>
        </w:rPr>
        <w:t>847</w:t>
      </w:r>
      <w:r w:rsidRPr="00A9782A">
        <w:rPr>
          <w:rFonts w:ascii="Calibri" w:eastAsia="Calibri" w:hAnsi="Calibri" w:cs="Calibri"/>
          <w:sz w:val="24"/>
          <w:szCs w:val="24"/>
        </w:rPr>
        <w:t>,- Ft/hónap.</w:t>
      </w:r>
    </w:p>
    <w:p w14:paraId="0AA8F520" w14:textId="77777777" w:rsidR="005A5F9A" w:rsidRDefault="005A5F9A" w:rsidP="008E15B9">
      <w:pPr>
        <w:spacing w:after="0"/>
        <w:jc w:val="both"/>
        <w:outlineLvl w:val="2"/>
        <w:rPr>
          <w:rFonts w:ascii="Calibri" w:eastAsia="Calibri" w:hAnsi="Calibri" w:cs="Calibri"/>
          <w:b/>
          <w:highlight w:val="cyan"/>
          <w:u w:val="single"/>
        </w:rPr>
      </w:pPr>
    </w:p>
    <w:p w14:paraId="0ED085CC" w14:textId="77777777" w:rsidR="00AA3A9E" w:rsidRPr="00642369" w:rsidRDefault="00AA3A9E" w:rsidP="00AA3A9E">
      <w:pPr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14:paraId="70A9AD49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 xml:space="preserve">Ivóvíz ellátás: van </w:t>
      </w:r>
    </w:p>
    <w:p w14:paraId="3869C2FB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Szennyvíz hálózat: városi hálózatra csatlakozik</w:t>
      </w:r>
    </w:p>
    <w:p w14:paraId="4C69DB98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Elektromos energia: van</w:t>
      </w:r>
    </w:p>
    <w:p w14:paraId="141A29D7" w14:textId="77777777" w:rsidR="00AA3A9E" w:rsidRPr="00A9782A" w:rsidRDefault="00AA3A9E" w:rsidP="00AA3A9E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önálló mérőóra (BKV/almérő)</w:t>
      </w:r>
    </w:p>
    <w:p w14:paraId="4AC3EBDB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Gázellátás:</w:t>
      </w:r>
      <w:r w:rsidR="00642369" w:rsidRPr="00A9782A">
        <w:rPr>
          <w:rFonts w:ascii="Calibri" w:eastAsia="Calibri" w:hAnsi="Calibri" w:cs="Calibri"/>
          <w:sz w:val="24"/>
          <w:szCs w:val="24"/>
        </w:rPr>
        <w:t xml:space="preserve"> </w:t>
      </w:r>
      <w:r w:rsidR="001E1349">
        <w:rPr>
          <w:rFonts w:ascii="Calibri" w:eastAsia="Calibri" w:hAnsi="Calibri" w:cs="Calibri"/>
          <w:sz w:val="24"/>
          <w:szCs w:val="24"/>
        </w:rPr>
        <w:t>n. a</w:t>
      </w:r>
      <w:r w:rsidR="00642369" w:rsidRPr="00A9782A">
        <w:rPr>
          <w:rFonts w:ascii="Calibri" w:eastAsia="Calibri" w:hAnsi="Calibri" w:cs="Calibri"/>
          <w:sz w:val="24"/>
          <w:szCs w:val="24"/>
        </w:rPr>
        <w:t>.</w:t>
      </w:r>
    </w:p>
    <w:p w14:paraId="593C06BA" w14:textId="77777777" w:rsidR="00AA3A9E" w:rsidRPr="009F4DDB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14:paraId="6EDAE310" w14:textId="77777777" w:rsidR="00AA3A9E" w:rsidRPr="00642369" w:rsidRDefault="00AA3A9E" w:rsidP="00642369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14:paraId="34EFC5A8" w14:textId="3CC7A14F" w:rsidR="00A54BA0" w:rsidRDefault="00E22EED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Az épülettartozékok leltári tárgyak, bérlő azokkal elszámolni köteles.</w:t>
      </w:r>
    </w:p>
    <w:p w14:paraId="56BCD9D7" w14:textId="726296D5" w:rsidR="00716A84" w:rsidRPr="00716A84" w:rsidRDefault="00716A84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Az épülettartozékok listája, sikeres pályázatot követő szerződéskötés esetén a birtokba adási jkv mellékletét képezi.</w:t>
      </w:r>
    </w:p>
    <w:p w14:paraId="6D7E9CE3" w14:textId="77777777" w:rsidR="00A54BA0" w:rsidRDefault="00A54BA0" w:rsidP="00AA3A9E">
      <w:pPr>
        <w:outlineLvl w:val="2"/>
        <w:rPr>
          <w:rFonts w:ascii="Calibri" w:eastAsia="Calibri" w:hAnsi="Calibri" w:cs="Calibri"/>
        </w:rPr>
      </w:pPr>
    </w:p>
    <w:p w14:paraId="2D55AF05" w14:textId="77777777" w:rsidR="005A7D47" w:rsidRDefault="005A7D47" w:rsidP="00AA3A9E">
      <w:pPr>
        <w:outlineLvl w:val="2"/>
        <w:rPr>
          <w:rFonts w:ascii="Calibri" w:eastAsia="Calibri" w:hAnsi="Calibri" w:cs="Calibri"/>
        </w:rPr>
      </w:pPr>
    </w:p>
    <w:p w14:paraId="4B2824B6" w14:textId="77777777" w:rsidR="005A7D47" w:rsidRDefault="005A7D47" w:rsidP="00AA3A9E">
      <w:pPr>
        <w:outlineLvl w:val="2"/>
        <w:rPr>
          <w:rFonts w:ascii="Calibri" w:eastAsia="Calibri" w:hAnsi="Calibri" w:cs="Calibri"/>
        </w:rPr>
      </w:pPr>
    </w:p>
    <w:p w14:paraId="5E154869" w14:textId="77777777" w:rsidR="008E15B9" w:rsidRDefault="008E15B9" w:rsidP="00AA3A9E">
      <w:pPr>
        <w:outlineLvl w:val="2"/>
        <w:rPr>
          <w:rFonts w:ascii="Calibri" w:eastAsia="Calibri" w:hAnsi="Calibri" w:cs="Calibri"/>
        </w:rPr>
      </w:pPr>
    </w:p>
    <w:p w14:paraId="7187CC5E" w14:textId="77777777" w:rsidR="001B75C8" w:rsidRDefault="001B75C8" w:rsidP="00AA3A9E">
      <w:pPr>
        <w:outlineLvl w:val="2"/>
        <w:rPr>
          <w:rFonts w:ascii="Calibri" w:eastAsia="Calibri" w:hAnsi="Calibri" w:cs="Calibri"/>
        </w:rPr>
      </w:pPr>
    </w:p>
    <w:p w14:paraId="01B82564" w14:textId="77777777" w:rsidR="00AA3A9E" w:rsidRPr="00683BF8" w:rsidRDefault="00AA3A9E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 w:rsidRPr="00683BF8">
        <w:rPr>
          <w:rFonts w:ascii="Calibri" w:eastAsia="Calibri" w:hAnsi="Calibri" w:cs="Calibri"/>
          <w:sz w:val="24"/>
          <w:szCs w:val="24"/>
        </w:rPr>
        <w:t>A bérlemény fotója</w:t>
      </w:r>
    </w:p>
    <w:p w14:paraId="107F2EE5" w14:textId="77777777" w:rsidR="00AA3A9E" w:rsidRPr="009F4DDB" w:rsidRDefault="00AA3A9E" w:rsidP="00AA3A9E">
      <w:pPr>
        <w:outlineLvl w:val="2"/>
        <w:rPr>
          <w:rFonts w:ascii="Calibri" w:hAnsi="Calibri" w:cs="Calibri"/>
        </w:rPr>
      </w:pPr>
    </w:p>
    <w:p w14:paraId="7A36B832" w14:textId="77777777"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:</w:t>
      </w:r>
      <w:r w:rsidR="00F02774" w:rsidRPr="00F02774">
        <w:rPr>
          <w:noProof/>
        </w:rPr>
        <w:t xml:space="preserve"> </w:t>
      </w:r>
      <w:r w:rsidR="00F02774">
        <w:rPr>
          <w:noProof/>
        </w:rPr>
        <w:drawing>
          <wp:inline distT="0" distB="0" distL="0" distR="0" wp14:anchorId="77A71786" wp14:editId="603E6730">
            <wp:extent cx="4061460" cy="3046095"/>
            <wp:effectExtent l="0" t="0" r="0" b="1905"/>
            <wp:docPr id="23" name="Kép 2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14:paraId="20453F11" w14:textId="77777777" w:rsidR="00AA3A9E" w:rsidRDefault="00F02774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50991D9" wp14:editId="6B2D23DF">
            <wp:extent cx="4046220" cy="3034665"/>
            <wp:effectExtent l="0" t="0" r="0" b="0"/>
            <wp:docPr id="24" name="Kép 24" descr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7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2E0B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2BA01EAF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38C5EC60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1C09FFAF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46A2AA20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69656763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723C3207" w14:textId="77777777" w:rsidR="00C55069" w:rsidRPr="00683BF8" w:rsidRDefault="00C55069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Elhelyezkedése:</w:t>
      </w:r>
    </w:p>
    <w:p w14:paraId="0A583A6C" w14:textId="77777777" w:rsidR="005A5F9A" w:rsidRDefault="0083677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DC60D62" wp14:editId="71FC4DAD">
            <wp:extent cx="5388339" cy="3101340"/>
            <wp:effectExtent l="0" t="0" r="3175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79" cy="3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E8B8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447DD07B" w14:textId="77777777" w:rsidR="00A13782" w:rsidRPr="00683BF8" w:rsidRDefault="00A13782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Átnézeti rajz:</w:t>
      </w:r>
    </w:p>
    <w:p w14:paraId="29B3DF6B" w14:textId="77777777" w:rsidR="00A13782" w:rsidRDefault="00A13782" w:rsidP="00A13782">
      <w:pPr>
        <w:ind w:left="284"/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73CE752" wp14:editId="76833031">
            <wp:extent cx="5068957" cy="3116849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_em_bérleményhez_átn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96" cy="31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D273" w14:textId="77777777" w:rsidR="005A5F9A" w:rsidRDefault="005A5F9A" w:rsidP="00AA3A9E">
      <w:pPr>
        <w:outlineLvl w:val="2"/>
        <w:rPr>
          <w:rFonts w:ascii="Calibri" w:hAnsi="Calibri" w:cs="Calibri"/>
        </w:rPr>
      </w:pPr>
    </w:p>
    <w:p w14:paraId="262C8A07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15B7F8F3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4DD643EA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2FF84658" w14:textId="77777777" w:rsidR="00877714" w:rsidRDefault="00877714" w:rsidP="00AA3A9E">
      <w:pPr>
        <w:outlineLvl w:val="2"/>
        <w:rPr>
          <w:rFonts w:ascii="Calibri" w:hAnsi="Calibri" w:cs="Calibri"/>
        </w:rPr>
      </w:pPr>
    </w:p>
    <w:p w14:paraId="62AF6BBE" w14:textId="77777777" w:rsidR="00C55069" w:rsidRPr="00683BF8" w:rsidRDefault="00AA3A9E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Alaprajza</w:t>
      </w:r>
      <w:r w:rsidR="00C55069" w:rsidRPr="00683BF8">
        <w:rPr>
          <w:rFonts w:ascii="Calibri" w:hAnsi="Calibri" w:cs="Calibri"/>
          <w:sz w:val="24"/>
          <w:szCs w:val="24"/>
        </w:rPr>
        <w:t>:</w:t>
      </w:r>
    </w:p>
    <w:p w14:paraId="7EC546B0" w14:textId="77777777" w:rsidR="00A97801" w:rsidRDefault="00A97801" w:rsidP="00AA3A9E">
      <w:pPr>
        <w:outlineLvl w:val="2"/>
        <w:rPr>
          <w:rFonts w:ascii="Calibri" w:hAnsi="Calibri" w:cs="Calibri"/>
        </w:rPr>
      </w:pPr>
    </w:p>
    <w:p w14:paraId="7135D900" w14:textId="77777777" w:rsidR="00C55069" w:rsidRDefault="00E85973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1DCCE4D" wp14:editId="2EE3153F">
            <wp:extent cx="5760720" cy="422262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DA00" w14:textId="77777777" w:rsidR="00AA3A9E" w:rsidRPr="009F4DDB" w:rsidRDefault="00AA3A9E" w:rsidP="00AA3A9E">
      <w:pPr>
        <w:outlineLvl w:val="2"/>
        <w:rPr>
          <w:rFonts w:ascii="Calibri" w:hAnsi="Calibri" w:cs="Calibri"/>
        </w:rPr>
      </w:pPr>
    </w:p>
    <w:p w14:paraId="6901F55C" w14:textId="77777777" w:rsidR="00EE7BA9" w:rsidRPr="00683BF8" w:rsidRDefault="00AA3A9E" w:rsidP="00877714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Készült: 202</w:t>
      </w:r>
      <w:r w:rsidR="00A13782" w:rsidRPr="00683BF8">
        <w:rPr>
          <w:rFonts w:ascii="Calibri" w:hAnsi="Calibri" w:cs="Calibri"/>
          <w:sz w:val="24"/>
          <w:szCs w:val="24"/>
        </w:rPr>
        <w:t>5</w:t>
      </w:r>
      <w:r w:rsidRPr="00683BF8">
        <w:rPr>
          <w:rFonts w:ascii="Calibri" w:hAnsi="Calibri" w:cs="Calibri"/>
          <w:sz w:val="24"/>
          <w:szCs w:val="24"/>
        </w:rPr>
        <w:t xml:space="preserve">. </w:t>
      </w:r>
      <w:r w:rsidR="00A13782" w:rsidRPr="00683BF8">
        <w:rPr>
          <w:rFonts w:ascii="Calibri" w:hAnsi="Calibri" w:cs="Calibri"/>
          <w:sz w:val="24"/>
          <w:szCs w:val="24"/>
        </w:rPr>
        <w:t>január</w:t>
      </w:r>
      <w:r w:rsidRPr="00683BF8">
        <w:rPr>
          <w:rFonts w:ascii="Calibri" w:hAnsi="Calibri" w:cs="Calibri"/>
          <w:sz w:val="24"/>
          <w:szCs w:val="24"/>
        </w:rPr>
        <w:t xml:space="preserve"> </w:t>
      </w:r>
    </w:p>
    <w:p w14:paraId="0B2EAF94" w14:textId="27F269F2" w:rsidR="00EE7BA9" w:rsidRPr="00683BF8" w:rsidRDefault="00EE7BA9" w:rsidP="00EE7BA9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Készítette: BKV Ingatlanhasznosítás</w:t>
      </w:r>
      <w:r w:rsidR="00516A21">
        <w:rPr>
          <w:rFonts w:ascii="Calibri" w:hAnsi="Calibri" w:cs="Calibri"/>
          <w:sz w:val="24"/>
          <w:szCs w:val="24"/>
        </w:rPr>
        <w:t>i osztály</w:t>
      </w:r>
    </w:p>
    <w:p w14:paraId="19127C7C" w14:textId="77777777" w:rsidR="00AA3A9E" w:rsidRPr="009F4DDB" w:rsidRDefault="00AA3A9E" w:rsidP="00AA3A9E">
      <w:pPr>
        <w:outlineLvl w:val="2"/>
        <w:rPr>
          <w:rFonts w:ascii="Calibri" w:hAnsi="Calibri" w:cs="Calibri"/>
        </w:rPr>
      </w:pPr>
    </w:p>
    <w:bookmarkEnd w:id="3"/>
    <w:p w14:paraId="753E71F7" w14:textId="77777777" w:rsidR="00AA3A9E" w:rsidRDefault="00AA3A9E" w:rsidP="00AA3A9E">
      <w:pPr>
        <w:rPr>
          <w:rFonts w:ascii="Calibri" w:hAnsi="Calibri" w:cs="Calibri"/>
          <w:i/>
        </w:rPr>
      </w:pPr>
    </w:p>
    <w:sectPr w:rsidR="00AA3A9E" w:rsidSect="00B564DB">
      <w:footerReference w:type="defaul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256D0" w14:textId="77777777" w:rsidR="00BD1D17" w:rsidRDefault="00BD1D17" w:rsidP="00C01EE0">
      <w:pPr>
        <w:spacing w:after="0" w:line="240" w:lineRule="auto"/>
      </w:pPr>
      <w:r>
        <w:separator/>
      </w:r>
    </w:p>
  </w:endnote>
  <w:endnote w:type="continuationSeparator" w:id="0">
    <w:p w14:paraId="2DDB0F7C" w14:textId="77777777" w:rsidR="00BD1D17" w:rsidRDefault="00BD1D17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1402160"/>
      <w:docPartObj>
        <w:docPartGallery w:val="Page Numbers (Bottom of Page)"/>
        <w:docPartUnique/>
      </w:docPartObj>
    </w:sdtPr>
    <w:sdtContent>
      <w:p w14:paraId="1157A61A" w14:textId="77777777"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C00">
          <w:rPr>
            <w:noProof/>
          </w:rPr>
          <w:t>2</w:t>
        </w:r>
        <w:r>
          <w:fldChar w:fldCharType="end"/>
        </w:r>
      </w:p>
    </w:sdtContent>
  </w:sdt>
  <w:p w14:paraId="6A8BE558" w14:textId="77777777"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E840C" w14:textId="77777777" w:rsidR="00BD1D17" w:rsidRDefault="00BD1D17" w:rsidP="00C01EE0">
      <w:pPr>
        <w:spacing w:after="0" w:line="240" w:lineRule="auto"/>
      </w:pPr>
      <w:r>
        <w:separator/>
      </w:r>
    </w:p>
  </w:footnote>
  <w:footnote w:type="continuationSeparator" w:id="0">
    <w:p w14:paraId="0860E698" w14:textId="77777777" w:rsidR="00BD1D17" w:rsidRDefault="00BD1D17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CBE5508"/>
    <w:multiLevelType w:val="hybridMultilevel"/>
    <w:tmpl w:val="D77073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0B5A14"/>
    <w:multiLevelType w:val="hybridMultilevel"/>
    <w:tmpl w:val="CBFE69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178678">
    <w:abstractNumId w:val="11"/>
  </w:num>
  <w:num w:numId="2" w16cid:durableId="631447939">
    <w:abstractNumId w:val="16"/>
  </w:num>
  <w:num w:numId="3" w16cid:durableId="827555219">
    <w:abstractNumId w:val="6"/>
  </w:num>
  <w:num w:numId="4" w16cid:durableId="1520043134">
    <w:abstractNumId w:val="14"/>
  </w:num>
  <w:num w:numId="5" w16cid:durableId="1354382376">
    <w:abstractNumId w:val="3"/>
  </w:num>
  <w:num w:numId="6" w16cid:durableId="1413283922">
    <w:abstractNumId w:val="5"/>
  </w:num>
  <w:num w:numId="7" w16cid:durableId="1665623340">
    <w:abstractNumId w:val="2"/>
  </w:num>
  <w:num w:numId="8" w16cid:durableId="1900283789">
    <w:abstractNumId w:val="8"/>
  </w:num>
  <w:num w:numId="9" w16cid:durableId="2041782373">
    <w:abstractNumId w:val="9"/>
  </w:num>
  <w:num w:numId="10" w16cid:durableId="837185613">
    <w:abstractNumId w:val="17"/>
  </w:num>
  <w:num w:numId="11" w16cid:durableId="1310133685">
    <w:abstractNumId w:val="0"/>
  </w:num>
  <w:num w:numId="12" w16cid:durableId="491913541">
    <w:abstractNumId w:val="15"/>
  </w:num>
  <w:num w:numId="13" w16cid:durableId="93400360">
    <w:abstractNumId w:val="12"/>
  </w:num>
  <w:num w:numId="14" w16cid:durableId="2109154507">
    <w:abstractNumId w:val="10"/>
  </w:num>
  <w:num w:numId="15" w16cid:durableId="1309434557">
    <w:abstractNumId w:val="13"/>
  </w:num>
  <w:num w:numId="16" w16cid:durableId="31730316">
    <w:abstractNumId w:val="7"/>
  </w:num>
  <w:num w:numId="17" w16cid:durableId="819930463">
    <w:abstractNumId w:val="1"/>
  </w:num>
  <w:num w:numId="18" w16cid:durableId="819804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0EAA"/>
    <w:rsid w:val="00004A07"/>
    <w:rsid w:val="00007900"/>
    <w:rsid w:val="000101C4"/>
    <w:rsid w:val="00011F6C"/>
    <w:rsid w:val="00016B5D"/>
    <w:rsid w:val="00031AD6"/>
    <w:rsid w:val="0003673B"/>
    <w:rsid w:val="00036F45"/>
    <w:rsid w:val="000401AF"/>
    <w:rsid w:val="000425BC"/>
    <w:rsid w:val="00047133"/>
    <w:rsid w:val="00056E9B"/>
    <w:rsid w:val="00065D4E"/>
    <w:rsid w:val="00065E1F"/>
    <w:rsid w:val="00066DC5"/>
    <w:rsid w:val="00074F8D"/>
    <w:rsid w:val="00077E13"/>
    <w:rsid w:val="0008176A"/>
    <w:rsid w:val="00093802"/>
    <w:rsid w:val="00097D73"/>
    <w:rsid w:val="000A2852"/>
    <w:rsid w:val="000B6484"/>
    <w:rsid w:val="000D5693"/>
    <w:rsid w:val="000D6F4A"/>
    <w:rsid w:val="000E1FF5"/>
    <w:rsid w:val="000E389D"/>
    <w:rsid w:val="000F2F1C"/>
    <w:rsid w:val="000F68B5"/>
    <w:rsid w:val="001069F2"/>
    <w:rsid w:val="00113D1A"/>
    <w:rsid w:val="00124C83"/>
    <w:rsid w:val="0012661A"/>
    <w:rsid w:val="001268FC"/>
    <w:rsid w:val="00155279"/>
    <w:rsid w:val="00171F97"/>
    <w:rsid w:val="001871AA"/>
    <w:rsid w:val="00195C95"/>
    <w:rsid w:val="001A0B19"/>
    <w:rsid w:val="001A6F64"/>
    <w:rsid w:val="001B429A"/>
    <w:rsid w:val="001B4DDB"/>
    <w:rsid w:val="001B7261"/>
    <w:rsid w:val="001B75C8"/>
    <w:rsid w:val="001C3965"/>
    <w:rsid w:val="001D694D"/>
    <w:rsid w:val="001D7723"/>
    <w:rsid w:val="001E1349"/>
    <w:rsid w:val="001E33BA"/>
    <w:rsid w:val="001E4B40"/>
    <w:rsid w:val="001E6CD1"/>
    <w:rsid w:val="001F2841"/>
    <w:rsid w:val="001F309C"/>
    <w:rsid w:val="001F7BAB"/>
    <w:rsid w:val="0020096A"/>
    <w:rsid w:val="00200B9E"/>
    <w:rsid w:val="00213AC2"/>
    <w:rsid w:val="0021435C"/>
    <w:rsid w:val="0021684C"/>
    <w:rsid w:val="00216A89"/>
    <w:rsid w:val="0022121A"/>
    <w:rsid w:val="002264B3"/>
    <w:rsid w:val="00226951"/>
    <w:rsid w:val="00237D3D"/>
    <w:rsid w:val="0024001F"/>
    <w:rsid w:val="00256A46"/>
    <w:rsid w:val="002575EF"/>
    <w:rsid w:val="00265416"/>
    <w:rsid w:val="00265D00"/>
    <w:rsid w:val="00273398"/>
    <w:rsid w:val="00275F91"/>
    <w:rsid w:val="0029200C"/>
    <w:rsid w:val="002B78C4"/>
    <w:rsid w:val="002E28BC"/>
    <w:rsid w:val="002E4BCD"/>
    <w:rsid w:val="003016CC"/>
    <w:rsid w:val="003120CC"/>
    <w:rsid w:val="0031454F"/>
    <w:rsid w:val="00315300"/>
    <w:rsid w:val="003317AD"/>
    <w:rsid w:val="003331B9"/>
    <w:rsid w:val="003333FD"/>
    <w:rsid w:val="003344BB"/>
    <w:rsid w:val="0033725F"/>
    <w:rsid w:val="003623A4"/>
    <w:rsid w:val="003667CA"/>
    <w:rsid w:val="00373114"/>
    <w:rsid w:val="00375FD8"/>
    <w:rsid w:val="003924BD"/>
    <w:rsid w:val="003956C1"/>
    <w:rsid w:val="0039622C"/>
    <w:rsid w:val="003A1594"/>
    <w:rsid w:val="003A7CA4"/>
    <w:rsid w:val="003B3022"/>
    <w:rsid w:val="003B3C52"/>
    <w:rsid w:val="003B4189"/>
    <w:rsid w:val="003C142C"/>
    <w:rsid w:val="003C1A3E"/>
    <w:rsid w:val="003D143B"/>
    <w:rsid w:val="003E18DC"/>
    <w:rsid w:val="003E5EFF"/>
    <w:rsid w:val="003F3C26"/>
    <w:rsid w:val="003F7CA1"/>
    <w:rsid w:val="004002FF"/>
    <w:rsid w:val="0041262E"/>
    <w:rsid w:val="004128E4"/>
    <w:rsid w:val="004152AD"/>
    <w:rsid w:val="0041575E"/>
    <w:rsid w:val="004177CA"/>
    <w:rsid w:val="004263B4"/>
    <w:rsid w:val="00430C52"/>
    <w:rsid w:val="004368C0"/>
    <w:rsid w:val="00456955"/>
    <w:rsid w:val="00496229"/>
    <w:rsid w:val="004966B6"/>
    <w:rsid w:val="004B4D1D"/>
    <w:rsid w:val="004C40C8"/>
    <w:rsid w:val="004D0890"/>
    <w:rsid w:val="004D1113"/>
    <w:rsid w:val="004D555C"/>
    <w:rsid w:val="004F7E5D"/>
    <w:rsid w:val="00502FD7"/>
    <w:rsid w:val="00516A21"/>
    <w:rsid w:val="00517719"/>
    <w:rsid w:val="00545096"/>
    <w:rsid w:val="00552A7F"/>
    <w:rsid w:val="005565E5"/>
    <w:rsid w:val="0056351B"/>
    <w:rsid w:val="005637AE"/>
    <w:rsid w:val="005655FC"/>
    <w:rsid w:val="00571B2C"/>
    <w:rsid w:val="00590D65"/>
    <w:rsid w:val="00591105"/>
    <w:rsid w:val="00595861"/>
    <w:rsid w:val="005A5F9A"/>
    <w:rsid w:val="005A7D47"/>
    <w:rsid w:val="005C491B"/>
    <w:rsid w:val="005C6FF9"/>
    <w:rsid w:val="005E23BC"/>
    <w:rsid w:val="00611BAA"/>
    <w:rsid w:val="006354FD"/>
    <w:rsid w:val="00642369"/>
    <w:rsid w:val="00643F97"/>
    <w:rsid w:val="00645E4A"/>
    <w:rsid w:val="0064663A"/>
    <w:rsid w:val="006601B2"/>
    <w:rsid w:val="00665373"/>
    <w:rsid w:val="00665696"/>
    <w:rsid w:val="00673049"/>
    <w:rsid w:val="00683BF8"/>
    <w:rsid w:val="00690B9A"/>
    <w:rsid w:val="0069534C"/>
    <w:rsid w:val="006957B4"/>
    <w:rsid w:val="006A6676"/>
    <w:rsid w:val="006B3C36"/>
    <w:rsid w:val="006C182E"/>
    <w:rsid w:val="006C4407"/>
    <w:rsid w:val="006C6406"/>
    <w:rsid w:val="006E338B"/>
    <w:rsid w:val="0070059A"/>
    <w:rsid w:val="00707B82"/>
    <w:rsid w:val="007117D5"/>
    <w:rsid w:val="00713CB3"/>
    <w:rsid w:val="00713F95"/>
    <w:rsid w:val="00716A84"/>
    <w:rsid w:val="00723228"/>
    <w:rsid w:val="007257F8"/>
    <w:rsid w:val="007279AB"/>
    <w:rsid w:val="00732AF0"/>
    <w:rsid w:val="0074489E"/>
    <w:rsid w:val="007458CC"/>
    <w:rsid w:val="00747B1D"/>
    <w:rsid w:val="00747FD6"/>
    <w:rsid w:val="00751F1A"/>
    <w:rsid w:val="007520D6"/>
    <w:rsid w:val="00754284"/>
    <w:rsid w:val="0075553D"/>
    <w:rsid w:val="00756A12"/>
    <w:rsid w:val="007668EB"/>
    <w:rsid w:val="00792F06"/>
    <w:rsid w:val="007A079C"/>
    <w:rsid w:val="007A21A8"/>
    <w:rsid w:val="007A28CA"/>
    <w:rsid w:val="007A5E6A"/>
    <w:rsid w:val="007A6FF8"/>
    <w:rsid w:val="007C3CC8"/>
    <w:rsid w:val="007C593E"/>
    <w:rsid w:val="007C6573"/>
    <w:rsid w:val="007F5EB2"/>
    <w:rsid w:val="00807A2F"/>
    <w:rsid w:val="00836779"/>
    <w:rsid w:val="00846831"/>
    <w:rsid w:val="00851DDE"/>
    <w:rsid w:val="00867F35"/>
    <w:rsid w:val="00875FE3"/>
    <w:rsid w:val="00876B4A"/>
    <w:rsid w:val="00877491"/>
    <w:rsid w:val="00877714"/>
    <w:rsid w:val="00877726"/>
    <w:rsid w:val="00897C21"/>
    <w:rsid w:val="008A18B0"/>
    <w:rsid w:val="008A364A"/>
    <w:rsid w:val="008A7857"/>
    <w:rsid w:val="008B244D"/>
    <w:rsid w:val="008B26F2"/>
    <w:rsid w:val="008C4F41"/>
    <w:rsid w:val="008C642E"/>
    <w:rsid w:val="008D4B9F"/>
    <w:rsid w:val="008D5026"/>
    <w:rsid w:val="008D5A66"/>
    <w:rsid w:val="008E15B9"/>
    <w:rsid w:val="008E6342"/>
    <w:rsid w:val="008F6F23"/>
    <w:rsid w:val="009121B8"/>
    <w:rsid w:val="0091299D"/>
    <w:rsid w:val="00913BCE"/>
    <w:rsid w:val="009146B3"/>
    <w:rsid w:val="009227B7"/>
    <w:rsid w:val="00924BFD"/>
    <w:rsid w:val="00925BB4"/>
    <w:rsid w:val="009261C3"/>
    <w:rsid w:val="009427AE"/>
    <w:rsid w:val="00942A43"/>
    <w:rsid w:val="009471DE"/>
    <w:rsid w:val="00954DA2"/>
    <w:rsid w:val="00965521"/>
    <w:rsid w:val="00980C07"/>
    <w:rsid w:val="00984F03"/>
    <w:rsid w:val="0099144B"/>
    <w:rsid w:val="009921F5"/>
    <w:rsid w:val="00997682"/>
    <w:rsid w:val="009A6CB6"/>
    <w:rsid w:val="009B2F0B"/>
    <w:rsid w:val="009E0AF1"/>
    <w:rsid w:val="009E1333"/>
    <w:rsid w:val="009E4690"/>
    <w:rsid w:val="009F3518"/>
    <w:rsid w:val="00A06B97"/>
    <w:rsid w:val="00A114D3"/>
    <w:rsid w:val="00A13782"/>
    <w:rsid w:val="00A17C40"/>
    <w:rsid w:val="00A2489E"/>
    <w:rsid w:val="00A26D91"/>
    <w:rsid w:val="00A32B73"/>
    <w:rsid w:val="00A36C00"/>
    <w:rsid w:val="00A37F21"/>
    <w:rsid w:val="00A44428"/>
    <w:rsid w:val="00A46CC0"/>
    <w:rsid w:val="00A54B8B"/>
    <w:rsid w:val="00A54BA0"/>
    <w:rsid w:val="00A55ACE"/>
    <w:rsid w:val="00A5642A"/>
    <w:rsid w:val="00A57567"/>
    <w:rsid w:val="00A67883"/>
    <w:rsid w:val="00A77501"/>
    <w:rsid w:val="00A804BA"/>
    <w:rsid w:val="00A83C3A"/>
    <w:rsid w:val="00A87504"/>
    <w:rsid w:val="00A97801"/>
    <w:rsid w:val="00A9782A"/>
    <w:rsid w:val="00AA3A9E"/>
    <w:rsid w:val="00AA5296"/>
    <w:rsid w:val="00AA7550"/>
    <w:rsid w:val="00AB16F7"/>
    <w:rsid w:val="00AB2433"/>
    <w:rsid w:val="00AB243D"/>
    <w:rsid w:val="00AB44AD"/>
    <w:rsid w:val="00AD18AF"/>
    <w:rsid w:val="00AD22D2"/>
    <w:rsid w:val="00AD43A7"/>
    <w:rsid w:val="00AE6026"/>
    <w:rsid w:val="00B0194B"/>
    <w:rsid w:val="00B07459"/>
    <w:rsid w:val="00B07636"/>
    <w:rsid w:val="00B10527"/>
    <w:rsid w:val="00B114EF"/>
    <w:rsid w:val="00B13251"/>
    <w:rsid w:val="00B2327C"/>
    <w:rsid w:val="00B30CD0"/>
    <w:rsid w:val="00B31564"/>
    <w:rsid w:val="00B564DB"/>
    <w:rsid w:val="00B65535"/>
    <w:rsid w:val="00B7172E"/>
    <w:rsid w:val="00B87C4B"/>
    <w:rsid w:val="00BA43FE"/>
    <w:rsid w:val="00BA5D91"/>
    <w:rsid w:val="00BB58E8"/>
    <w:rsid w:val="00BB5AD4"/>
    <w:rsid w:val="00BC0BC7"/>
    <w:rsid w:val="00BC32B1"/>
    <w:rsid w:val="00BC47F0"/>
    <w:rsid w:val="00BD0D79"/>
    <w:rsid w:val="00BD1D17"/>
    <w:rsid w:val="00BD1FB7"/>
    <w:rsid w:val="00BD31C2"/>
    <w:rsid w:val="00BD4073"/>
    <w:rsid w:val="00BD535D"/>
    <w:rsid w:val="00BD5F75"/>
    <w:rsid w:val="00BD63EE"/>
    <w:rsid w:val="00BD7627"/>
    <w:rsid w:val="00BE3FD6"/>
    <w:rsid w:val="00BF5A4B"/>
    <w:rsid w:val="00C0061C"/>
    <w:rsid w:val="00C01EE0"/>
    <w:rsid w:val="00C068F9"/>
    <w:rsid w:val="00C06F2D"/>
    <w:rsid w:val="00C11FCF"/>
    <w:rsid w:val="00C204B4"/>
    <w:rsid w:val="00C2100E"/>
    <w:rsid w:val="00C25A5D"/>
    <w:rsid w:val="00C25E93"/>
    <w:rsid w:val="00C27D57"/>
    <w:rsid w:val="00C31DE3"/>
    <w:rsid w:val="00C34CD1"/>
    <w:rsid w:val="00C409CC"/>
    <w:rsid w:val="00C55069"/>
    <w:rsid w:val="00C675B0"/>
    <w:rsid w:val="00C71E38"/>
    <w:rsid w:val="00C82368"/>
    <w:rsid w:val="00C858A3"/>
    <w:rsid w:val="00C91AE0"/>
    <w:rsid w:val="00CA1BAA"/>
    <w:rsid w:val="00CA588C"/>
    <w:rsid w:val="00CB5AE9"/>
    <w:rsid w:val="00CC20D2"/>
    <w:rsid w:val="00CD09C7"/>
    <w:rsid w:val="00CE70E9"/>
    <w:rsid w:val="00CF00D4"/>
    <w:rsid w:val="00D06F7D"/>
    <w:rsid w:val="00D16686"/>
    <w:rsid w:val="00D24CD7"/>
    <w:rsid w:val="00D309E3"/>
    <w:rsid w:val="00D322DA"/>
    <w:rsid w:val="00D4402B"/>
    <w:rsid w:val="00D472C0"/>
    <w:rsid w:val="00D476E5"/>
    <w:rsid w:val="00D51DB0"/>
    <w:rsid w:val="00D567EA"/>
    <w:rsid w:val="00D65E96"/>
    <w:rsid w:val="00D66798"/>
    <w:rsid w:val="00D669A6"/>
    <w:rsid w:val="00D71942"/>
    <w:rsid w:val="00D81E8E"/>
    <w:rsid w:val="00D84275"/>
    <w:rsid w:val="00D87CD4"/>
    <w:rsid w:val="00D90F87"/>
    <w:rsid w:val="00D95C56"/>
    <w:rsid w:val="00DA16C7"/>
    <w:rsid w:val="00DA268F"/>
    <w:rsid w:val="00DA4E47"/>
    <w:rsid w:val="00DA4EE3"/>
    <w:rsid w:val="00DB38E0"/>
    <w:rsid w:val="00DB42D4"/>
    <w:rsid w:val="00DC295F"/>
    <w:rsid w:val="00DE758E"/>
    <w:rsid w:val="00DF09F5"/>
    <w:rsid w:val="00DF0FB9"/>
    <w:rsid w:val="00E12180"/>
    <w:rsid w:val="00E121D9"/>
    <w:rsid w:val="00E14A4B"/>
    <w:rsid w:val="00E15693"/>
    <w:rsid w:val="00E22EED"/>
    <w:rsid w:val="00E366FA"/>
    <w:rsid w:val="00E4025B"/>
    <w:rsid w:val="00E40CC2"/>
    <w:rsid w:val="00E47199"/>
    <w:rsid w:val="00E512BA"/>
    <w:rsid w:val="00E6124F"/>
    <w:rsid w:val="00E65510"/>
    <w:rsid w:val="00E65FE0"/>
    <w:rsid w:val="00E77187"/>
    <w:rsid w:val="00E85973"/>
    <w:rsid w:val="00E902E2"/>
    <w:rsid w:val="00E91283"/>
    <w:rsid w:val="00E95BEF"/>
    <w:rsid w:val="00EA3064"/>
    <w:rsid w:val="00EA37A6"/>
    <w:rsid w:val="00EA7A91"/>
    <w:rsid w:val="00EB076A"/>
    <w:rsid w:val="00EB54B6"/>
    <w:rsid w:val="00EC33A9"/>
    <w:rsid w:val="00EC4266"/>
    <w:rsid w:val="00EC706D"/>
    <w:rsid w:val="00ED01D2"/>
    <w:rsid w:val="00EE1EED"/>
    <w:rsid w:val="00EE3731"/>
    <w:rsid w:val="00EE3BFF"/>
    <w:rsid w:val="00EE4F9E"/>
    <w:rsid w:val="00EE7BA9"/>
    <w:rsid w:val="00EF0E09"/>
    <w:rsid w:val="00EF444A"/>
    <w:rsid w:val="00EF54CD"/>
    <w:rsid w:val="00F02774"/>
    <w:rsid w:val="00F12E07"/>
    <w:rsid w:val="00F13333"/>
    <w:rsid w:val="00F17BBD"/>
    <w:rsid w:val="00F202B4"/>
    <w:rsid w:val="00F311AA"/>
    <w:rsid w:val="00F320A7"/>
    <w:rsid w:val="00F3662B"/>
    <w:rsid w:val="00F41B32"/>
    <w:rsid w:val="00F43A6C"/>
    <w:rsid w:val="00F63EE0"/>
    <w:rsid w:val="00F65155"/>
    <w:rsid w:val="00F7578E"/>
    <w:rsid w:val="00FA0A9C"/>
    <w:rsid w:val="00FA1E4C"/>
    <w:rsid w:val="00FA2606"/>
    <w:rsid w:val="00FB0B91"/>
    <w:rsid w:val="00FB5CAC"/>
    <w:rsid w:val="00FB7F4E"/>
    <w:rsid w:val="00FC6A6B"/>
    <w:rsid w:val="00FD1312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31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A3A9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A3A9E"/>
    <w:rPr>
      <w:rFonts w:ascii="Times New Roman" w:eastAsia="Calibri" w:hAnsi="Times New Roman" w:cs="Times New Roman"/>
      <w:sz w:val="24"/>
      <w:szCs w:val="24"/>
      <w:lang w:eastAsia="hu-HU"/>
    </w:rPr>
  </w:style>
  <w:style w:type="paragraph" w:customStyle="1" w:styleId="BKV">
    <w:name w:val="BKV"/>
    <w:basedOn w:val="Norml"/>
    <w:rsid w:val="000E1FF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Vltozat">
    <w:name w:val="Revision"/>
    <w:hidden/>
    <w:uiPriority w:val="99"/>
    <w:semiHidden/>
    <w:rsid w:val="00D06F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76.jpg@01DB6816.72DA4D0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cid:image059.jpg@01DB6816.72DA4D0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1438</Words>
  <Characters>9930</Characters>
  <Application>Microsoft Office Word</Application>
  <DocSecurity>0</DocSecurity>
  <Lines>82</Lines>
  <Paragraphs>22</Paragraphs>
  <ScaleCrop>false</ScaleCrop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2025-11-19T09:00:00Z</dcterms:created>
  <dcterms:modified xsi:type="dcterms:W3CDTF">2025-11-19T09:00:00Z</dcterms:modified>
</cp:coreProperties>
</file>