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B489" w14:textId="77777777" w:rsidR="00E16C7D" w:rsidRDefault="00E16C7D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14:paraId="7093E719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515A9AF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B1B854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49D5B603" w14:textId="6FBBA0C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B6BF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26B45F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0D7FE5D9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B26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46E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26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4C1481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B30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43F013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80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0F2A5F3A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743E" w14:textId="0FD9AFB7" w:rsidR="003956C1" w:rsidRPr="003B159C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5824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Puskás </w:t>
            </w: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Ferenc </w:t>
            </w:r>
            <w:r w:rsidR="005824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stadion </w:t>
            </w: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metróállomás </w:t>
            </w:r>
            <w:r w:rsidR="005824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galériaszint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7A7E" w14:textId="77777777" w:rsidR="003956C1" w:rsidRPr="00C37800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F2EF" w14:textId="56CA97D9" w:rsidR="003956C1" w:rsidRPr="00C37800" w:rsidRDefault="00ED4D7D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  <w:r w:rsidR="00EC5457"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BFBF" w14:textId="77777777" w:rsidR="003956C1" w:rsidRPr="00C37800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537" w14:textId="77777777" w:rsidR="003956C1" w:rsidRPr="003B159C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6793EB7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0BC30CF" w14:textId="353057B1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BKV-tól:</w:t>
      </w:r>
    </w:p>
    <w:p w14:paraId="3EA9381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0141B8D4" w14:textId="77777777" w:rsidTr="003016CC">
        <w:tc>
          <w:tcPr>
            <w:tcW w:w="2126" w:type="dxa"/>
          </w:tcPr>
          <w:p w14:paraId="7CDA6BE0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62696B2E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14:paraId="47448CA0" w14:textId="77777777" w:rsidTr="003016CC">
        <w:tc>
          <w:tcPr>
            <w:tcW w:w="2126" w:type="dxa"/>
          </w:tcPr>
          <w:p w14:paraId="515C4CD2" w14:textId="77777777" w:rsidR="003016CC" w:rsidRPr="00DD7FA5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D7F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5CFBE9C8" w14:textId="726158DE" w:rsidR="003016CC" w:rsidRPr="00DD7FA5" w:rsidRDefault="00DD7FA5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C637C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</w:tbl>
    <w:p w14:paraId="2BD3B057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20C7C1" w14:textId="75C605BC"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</w:t>
      </w:r>
      <w:r w:rsidR="00A1062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Bérlő feladata, saját költségén, bérbeszámítási, megtérítési igény nélkül.</w:t>
      </w:r>
    </w:p>
    <w:p w14:paraId="4B9C2243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DB349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77D4CE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FD62F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FCB488C" w14:textId="5A76E8AD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477AC3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596FF1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58248A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szeptember</w:t>
      </w:r>
      <w:r w:rsidR="004E67A3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C637C9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58248A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6D750A" w:rsidRPr="00FF3E7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C637C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54AAE505" w14:textId="77777777" w:rsidR="00ED2452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1E493C9" w14:textId="1C2C7B3D" w:rsidR="00C05281" w:rsidRDefault="00C05281" w:rsidP="00C0528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 a pályázat ideje alatt az eddigi tevékenységi körrel üzemel</w:t>
      </w:r>
      <w:r w:rsidR="00FF3E7F">
        <w:rPr>
          <w:rFonts w:ascii="Calibri" w:eastAsia="Times New Roman" w:hAnsi="Calibri" w:cs="Calibri"/>
          <w:b/>
          <w:sz w:val="24"/>
          <w:szCs w:val="24"/>
          <w:lang w:eastAsia="hu-HU"/>
        </w:rPr>
        <w:t>!</w:t>
      </w:r>
    </w:p>
    <w:p w14:paraId="7C8E164A" w14:textId="77777777" w:rsidR="00C05281" w:rsidRPr="00391A0E" w:rsidRDefault="00C05281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B20D991" w14:textId="5A0B0D9C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tevékenységre nem alkalmas</w:t>
      </w:r>
      <w:r w:rsidR="0014493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5A27B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ovábbá a Bérleményhez önálló szennyvízelvezető csatorna műszaki okokból nem építhető ki.</w:t>
      </w:r>
      <w:r w:rsidR="00CF7E3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2C460306" w14:textId="77777777" w:rsidR="004064C5" w:rsidRDefault="004064C5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0" w:name="_Hlk200542706"/>
    </w:p>
    <w:p w14:paraId="14EEC93C" w14:textId="0891386F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1" w:name="_Hlk201908054"/>
      <w:bookmarkEnd w:id="0"/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 w:rsidR="000513A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 w:rsidR="005574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27AAC449" w14:textId="05C61A8E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</w:t>
      </w:r>
      <w:r w:rsidR="00C4334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tervezett tevékenység megkezdésének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feltétele a BKV Zrt. részéről a bérlemény kialakításának műszaki szempontból történő jóváhagyása.</w:t>
      </w:r>
    </w:p>
    <w:p w14:paraId="5D38F4EB" w14:textId="77777777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6D18B163" w14:textId="77777777" w:rsidR="0088697B" w:rsidRDefault="0088697B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5A10E2" w14:textId="77777777" w:rsidR="008D5A66" w:rsidRPr="00391A0E" w:rsidRDefault="0008176A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054699ED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08BDB30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647BDC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79F05BF8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05358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03E2C0E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D1011E0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8869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5C8A86AE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95DA5E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8B2E0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160DD3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C13D842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05C1BE5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38A6D15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72B9FCCD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64242A86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A803FCE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51C959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34A437F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04FF91" w14:textId="47629AF4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</w:t>
      </w:r>
      <w:r w:rsidR="000513AC">
        <w:rPr>
          <w:rFonts w:ascii="Calibri" w:eastAsia="Times New Roman" w:hAnsi="Calibri" w:cs="Calibri"/>
          <w:b/>
          <w:sz w:val="24"/>
          <w:szCs w:val="24"/>
          <w:lang w:eastAsia="hu-HU"/>
        </w:rPr>
        <w:t>nak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C570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>, vagy +36 20</w:t>
      </w:r>
      <w:r w:rsidR="0058248A">
        <w:rPr>
          <w:rFonts w:ascii="Calibri" w:eastAsia="Times New Roman" w:hAnsi="Calibri" w:cs="Calibri"/>
          <w:b/>
          <w:sz w:val="24"/>
          <w:szCs w:val="24"/>
          <w:lang w:eastAsia="hu-HU"/>
        </w:rPr>
        <w:t> 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>459</w:t>
      </w:r>
      <w:r w:rsidR="0058248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>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29CD0D8F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DDD0C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6F65F4BE" w14:textId="457A673B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77AC3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3180C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37C9" w:rsidRPr="00FF3E7F">
        <w:rPr>
          <w:rFonts w:ascii="Calibri" w:eastAsia="Times New Roman" w:hAnsi="Calibri" w:cs="Calibri"/>
          <w:b/>
          <w:sz w:val="24"/>
          <w:szCs w:val="24"/>
          <w:lang w:eastAsia="hu-HU"/>
        </w:rPr>
        <w:t>szeptember 3.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1D3C7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C637C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FE416D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356AFFA1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bookmarkEnd w:id="1"/>
    <w:p w14:paraId="62E4659B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6F1AC55F" w14:textId="77777777" w:rsidR="00C637C9" w:rsidRPr="0049243D" w:rsidRDefault="00C637C9" w:rsidP="00C637C9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14:paraId="7112B416" w14:textId="77777777" w:rsidR="00C637C9" w:rsidRPr="0049243D" w:rsidRDefault="00C637C9" w:rsidP="00C637C9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14:paraId="7593A374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BF295E6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Az értékelésnél az egyes szempontok esetében legmagasabb ajánlat kapja a maximális pontot, míg a sorrendben utána következőek lineárisan arányosan kevesebbet.</w:t>
      </w:r>
    </w:p>
    <w:p w14:paraId="646D5CAA" w14:textId="77777777" w:rsidR="00C637C9" w:rsidRPr="0049243D" w:rsidRDefault="00C637C9" w:rsidP="00C637C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7EE483C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9F8A3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68600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DC56249" w14:textId="59F60BC3" w:rsidR="003956C1" w:rsidRDefault="0058505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 vagy a közszolgáltatókkal megkötendő külön szerződés alapján </w:t>
      </w:r>
      <w:r w:rsidR="00D64AD3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közmű-szolgáltatási díjak is.</w:t>
      </w:r>
    </w:p>
    <w:p w14:paraId="385850BA" w14:textId="4F2E2B2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-val megkötendő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F1DD0FA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25E6E5C2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608FC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41C2D72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AC3F4B0" w14:textId="2FDB4236" w:rsidR="003956C1" w:rsidRDefault="004102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</w:t>
      </w:r>
      <w:r w:rsidR="00444585">
        <w:rPr>
          <w:rFonts w:ascii="Calibri" w:eastAsia="Times New Roman" w:hAnsi="Calibri" w:cs="Calibri"/>
          <w:b/>
          <w:sz w:val="24"/>
          <w:szCs w:val="24"/>
          <w:lang w:eastAsia="hu-HU"/>
        </w:rPr>
        <w:t>italt</w:t>
      </w:r>
      <w:r w:rsidR="00F36B63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44585">
        <w:rPr>
          <w:rFonts w:ascii="Calibri" w:eastAsia="Times New Roman" w:hAnsi="Calibri" w:cs="Calibri"/>
          <w:b/>
          <w:sz w:val="24"/>
          <w:szCs w:val="24"/>
          <w:lang w:eastAsia="hu-HU"/>
        </w:rPr>
        <w:t>péksüteményt-pékárút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valamint tűzveszélyes termékeket </w:t>
      </w:r>
      <w:r w:rsidR="009B30A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készíteni,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A1A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Tilos továbbá</w:t>
      </w:r>
      <w:r w:rsidR="00D64AD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</w:t>
      </w:r>
      <w:r w:rsidR="00E96CA6">
        <w:rPr>
          <w:rFonts w:ascii="Calibri" w:eastAsia="Times New Roman" w:hAnsi="Calibri" w:cs="Calibri"/>
          <w:b/>
          <w:sz w:val="24"/>
          <w:szCs w:val="24"/>
          <w:lang w:eastAsia="hu-HU"/>
        </w:rPr>
        <w:t>, csomagmegőrző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automata elhelyezése-üzemeltetése, tekintve, hogy nem zárható ki </w:t>
      </w:r>
      <w:r w:rsidR="00B613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azokban 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>a fokozottan tűzveszélyes-gyúlékony csomagok elhelyezése.</w:t>
      </w:r>
    </w:p>
    <w:p w14:paraId="0AE470C9" w14:textId="77777777"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8C784BD" w14:textId="1AD769AA"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Szabályzatban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 Szabályzat)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92652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MillFAV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”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 w:rsidR="00930C0B">
        <w:rPr>
          <w:rFonts w:ascii="Calibri" w:eastAsia="Times New Roman" w:hAnsi="Calibri" w:cs="Calibri"/>
          <w:b/>
          <w:sz w:val="24"/>
          <w:szCs w:val="24"/>
          <w:lang w:eastAsia="hu-HU"/>
        </w:rPr>
        <w:t>dokumentumokban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leírtakat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="00F6692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árusítása, stb.), mely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utasforgalmi területeken,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193C4FEE" w14:textId="77777777" w:rsidR="00F6692B" w:rsidRPr="00907D9D" w:rsidRDefault="00F6692B" w:rsidP="00F6692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39D32E4F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A46629" w14:textId="76C4871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>, ideértve azt az esete</w:t>
      </w:r>
      <w:r w:rsidR="00E96CA6" w:rsidRPr="00C37800">
        <w:rPr>
          <w:rFonts w:ascii="Calibri" w:eastAsia="Times New Roman" w:hAnsi="Calibri" w:cs="Calibri"/>
          <w:sz w:val="24"/>
          <w:szCs w:val="24"/>
          <w:lang w:eastAsia="hu-HU"/>
        </w:rPr>
        <w:t>t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 is, amikor a pályázó olyan tevékenységet jelöl meg, amely a bérleményben nem végezhető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. Kiíró hiánypótlásra kizárólag </w:t>
      </w:r>
      <w:r w:rsidR="00B22422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az általa 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3EF02E74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32DFD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7DC25B26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242FC06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14:paraId="56F53C8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191F2231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5A6F78E8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017E4496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6419DBF9" w14:textId="6C7E75BC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</w:t>
      </w:r>
      <w:r w:rsidR="0055745E">
        <w:rPr>
          <w:rFonts w:ascii="Calibri" w:eastAsia="Times New Roman" w:hAnsi="Calibri" w:cs="Calibri"/>
          <w:sz w:val="24"/>
          <w:szCs w:val="24"/>
          <w:lang w:eastAsia="hu-HU"/>
        </w:rPr>
        <w:t xml:space="preserve"> mintát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F18C31D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40204C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14:paraId="5C7F216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4328DEC" w14:textId="67E10BF1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727B4E1B" w14:textId="5FD9FBC1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-től a meglévő közművekre vonatkozó közműszolgáltatást, </w:t>
      </w:r>
      <w:r w:rsidR="0055745E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7F704490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D3119F" w14:textId="77777777" w:rsidR="00810A6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550F63E7" w14:textId="77777777" w:rsidR="00CB6BF8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457F26E" w14:textId="4A7869F6" w:rsidR="00810A6A" w:rsidRPr="0058248A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 pályázó ajánlati kötöttsége a pályázat benyújtási határidejének napjától 120 napig tart. A nyertes pályázónak az eredményhirdetést követő 30 napon belül a bérleti szerződést meg kell kötnie. </w:t>
      </w:r>
    </w:p>
    <w:p w14:paraId="5B41B69C" w14:textId="2CDF6E64" w:rsidR="00CB6BF8" w:rsidRPr="0058248A" w:rsidRDefault="00CB6BF8" w:rsidP="00CB6BF8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 w:rsidR="0058248A" w:rsidRPr="0058248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p w14:paraId="2CFC2E7E" w14:textId="11DB0F62" w:rsidR="003956C1" w:rsidRPr="00391A0E" w:rsidRDefault="00810A6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1906B0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66711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3B159C">
        <w:rPr>
          <w:rFonts w:ascii="Calibri" w:eastAsia="Times New Roman" w:hAnsi="Calibri" w:cs="Calibri"/>
          <w:b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010D43C5" w14:textId="3D463A2E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 w:rsidR="00A1062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>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Kiíró h</w:t>
      </w:r>
      <w:r w:rsidR="00ED217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0487"/>
      <w:r w:rsidR="00930C0B">
        <w:rPr>
          <w:rFonts w:ascii="Calibri" w:eastAsia="Times New Roman" w:hAnsi="Calibri" w:cs="Calibri"/>
          <w:sz w:val="24"/>
          <w:szCs w:val="24"/>
          <w:lang w:eastAsia="hu-HU"/>
        </w:rPr>
        <w:t>ellenkező esetben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74ED89E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D01246" w14:textId="659460C9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>jogosult 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 indoklás és költségtérítés nélkül </w:t>
      </w:r>
      <w:r w:rsidR="00810A6A"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pályázatbeadás napját megelőző 5. napig kiegészíteni, illetve módosítani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="00E573CB" w:rsidRP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E573CB"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pályázatbeadás határidejéig</w:t>
      </w:r>
      <w:r w:rsid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visszavonni</w:t>
      </w:r>
      <w:r w:rsidR="007313DE">
        <w:rPr>
          <w:rFonts w:ascii="Calibri" w:eastAsia="Times New Roman" w:hAnsi="Calibri" w:cs="Calibri"/>
          <w:sz w:val="24"/>
          <w:szCs w:val="24"/>
          <w:lang w:eastAsia="hu-HU"/>
        </w:rPr>
        <w:t>, vagy módosítani.</w:t>
      </w:r>
    </w:p>
    <w:p w14:paraId="6459E503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B39F4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0F20B95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B33417" w14:textId="17F30C68" w:rsidR="00B564DB" w:rsidRPr="00391A0E" w:rsidRDefault="00521184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CB6BF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45E20BA1" w14:textId="77777777" w:rsidR="002B40CB" w:rsidRDefault="002B40CB" w:rsidP="00642BD4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E4FEF3" w14:textId="77777777" w:rsidR="00DD7FA5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b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emutató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>datlap</w:t>
      </w:r>
    </w:p>
    <w:p w14:paraId="499CC334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93F78D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CAB3B0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BF6986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4136B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C8274E8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07CCB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D4F6F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3789D95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A374E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C024B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2DEFD3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81ED2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5AE902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DF9B92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8395A7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6F01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15737C" w14:textId="77777777" w:rsidR="008055A1" w:rsidRPr="009F4DDB" w:rsidRDefault="008055A1" w:rsidP="00B56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30FC59A1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5C073972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1C33C0F4" w14:textId="5D39ED9A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D7FA5">
        <w:rPr>
          <w:rFonts w:ascii="Calibri" w:eastAsia="Calibri" w:hAnsi="Calibri" w:cs="Calibri"/>
          <w:sz w:val="24"/>
          <w:szCs w:val="24"/>
        </w:rPr>
        <w:t xml:space="preserve"> </w:t>
      </w:r>
      <w:r w:rsidR="00A73F54">
        <w:rPr>
          <w:rFonts w:ascii="Calibri" w:eastAsia="Calibri" w:hAnsi="Calibri" w:cs="Calibri"/>
          <w:sz w:val="24"/>
          <w:szCs w:val="24"/>
        </w:rPr>
        <w:t xml:space="preserve"> M</w:t>
      </w:r>
      <w:r w:rsidRPr="00DD7FA5">
        <w:rPr>
          <w:rFonts w:ascii="Calibri" w:eastAsia="Calibri" w:hAnsi="Calibri" w:cs="Calibri"/>
          <w:sz w:val="24"/>
          <w:szCs w:val="24"/>
        </w:rPr>
        <w:t xml:space="preserve">2 </w:t>
      </w:r>
      <w:r w:rsidR="00A73F54">
        <w:rPr>
          <w:rFonts w:ascii="Calibri" w:eastAsia="Calibri" w:hAnsi="Calibri" w:cs="Calibri"/>
          <w:sz w:val="24"/>
          <w:szCs w:val="24"/>
        </w:rPr>
        <w:t>Puskás Ferenc stadion</w:t>
      </w:r>
      <w:r w:rsidRPr="00DD7FA5">
        <w:rPr>
          <w:rFonts w:ascii="Calibri" w:eastAsia="Calibri" w:hAnsi="Calibri" w:cs="Calibri"/>
          <w:sz w:val="24"/>
          <w:szCs w:val="24"/>
        </w:rPr>
        <w:t xml:space="preserve"> metróállomás</w:t>
      </w:r>
    </w:p>
    <w:p w14:paraId="087E11C2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-</w:t>
      </w:r>
    </w:p>
    <w:p w14:paraId="677BED08" w14:textId="1B5A49D9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L</w:t>
      </w:r>
      <w:r w:rsidR="00A73F54">
        <w:rPr>
          <w:rFonts w:ascii="Calibri" w:eastAsia="Calibri" w:hAnsi="Calibri" w:cs="Calibri"/>
          <w:sz w:val="24"/>
          <w:szCs w:val="24"/>
        </w:rPr>
        <w:t>00</w:t>
      </w:r>
      <w:r w:rsidRPr="00DD7FA5">
        <w:rPr>
          <w:rFonts w:ascii="Calibri" w:eastAsia="Calibri" w:hAnsi="Calibri" w:cs="Calibri"/>
          <w:sz w:val="24"/>
          <w:szCs w:val="24"/>
        </w:rPr>
        <w:t>0000</w:t>
      </w:r>
      <w:r w:rsidR="00A73F54">
        <w:rPr>
          <w:rFonts w:ascii="Calibri" w:eastAsia="Calibri" w:hAnsi="Calibri" w:cs="Calibri"/>
          <w:sz w:val="24"/>
          <w:szCs w:val="24"/>
        </w:rPr>
        <w:t>00163</w:t>
      </w:r>
    </w:p>
    <w:p w14:paraId="18413688" w14:textId="3D3F8266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Terület:</w:t>
      </w:r>
      <w:r w:rsidRPr="00DD7FA5">
        <w:rPr>
          <w:rFonts w:ascii="Calibri" w:eastAsia="Calibri" w:hAnsi="Calibri" w:cs="Calibri"/>
          <w:sz w:val="24"/>
          <w:szCs w:val="24"/>
        </w:rPr>
        <w:t xml:space="preserve"> </w:t>
      </w:r>
      <w:r w:rsidR="00A73F54">
        <w:rPr>
          <w:rFonts w:ascii="Calibri" w:eastAsia="Calibri" w:hAnsi="Calibri" w:cs="Calibri"/>
          <w:sz w:val="24"/>
          <w:szCs w:val="24"/>
        </w:rPr>
        <w:t>14</w:t>
      </w:r>
      <w:r w:rsidRPr="00DD7FA5">
        <w:rPr>
          <w:rFonts w:ascii="Calibri" w:eastAsia="Calibri" w:hAnsi="Calibri" w:cs="Calibri"/>
          <w:sz w:val="24"/>
          <w:szCs w:val="24"/>
        </w:rPr>
        <w:t>,00 m</w:t>
      </w:r>
      <w:r w:rsidRPr="00DD7FA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5BF6DA59" w14:textId="77777777" w:rsidR="008055A1" w:rsidRPr="00DD7FA5" w:rsidRDefault="008055A1" w:rsidP="00D860F6">
      <w:pPr>
        <w:spacing w:after="0"/>
        <w:outlineLvl w:val="2"/>
        <w:rPr>
          <w:rFonts w:ascii="Calibri" w:hAnsi="Calibri" w:cs="Calibri"/>
          <w:sz w:val="24"/>
          <w:szCs w:val="24"/>
          <w:u w:val="single"/>
        </w:rPr>
      </w:pPr>
    </w:p>
    <w:p w14:paraId="28235DC1" w14:textId="77777777" w:rsidR="008055A1" w:rsidRPr="00DD7FA5" w:rsidRDefault="008055A1" w:rsidP="008055A1">
      <w:pPr>
        <w:pStyle w:val="Szvegtrzs"/>
        <w:rPr>
          <w:rFonts w:ascii="Calibri" w:hAnsi="Calibri" w:cs="Calibri"/>
          <w:b/>
          <w:u w:val="single"/>
        </w:rPr>
      </w:pPr>
      <w:r w:rsidRPr="00DD7FA5">
        <w:rPr>
          <w:rFonts w:ascii="Calibri" w:hAnsi="Calibri" w:cs="Calibri"/>
          <w:b/>
          <w:u w:val="single"/>
        </w:rPr>
        <w:t>A bérlemény elhelyezkedése, jellemzői:</w:t>
      </w:r>
    </w:p>
    <w:p w14:paraId="6FD06B49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29B0B5E0" w14:textId="44BFC389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 xml:space="preserve">A helyiség az M2 </w:t>
      </w:r>
      <w:r w:rsidR="00A73F54">
        <w:rPr>
          <w:rFonts w:ascii="Calibri" w:hAnsi="Calibri" w:cs="Calibri"/>
        </w:rPr>
        <w:t>Puskás Ferenc stadion</w:t>
      </w:r>
      <w:r w:rsidRPr="00DD7FA5">
        <w:rPr>
          <w:rFonts w:ascii="Calibri" w:hAnsi="Calibri" w:cs="Calibri"/>
        </w:rPr>
        <w:t xml:space="preserve"> metróállomás </w:t>
      </w:r>
      <w:r w:rsidR="00A73F54">
        <w:rPr>
          <w:rFonts w:ascii="Calibri" w:hAnsi="Calibri" w:cs="Calibri"/>
        </w:rPr>
        <w:t>galériaszintjén</w:t>
      </w:r>
      <w:r w:rsidRPr="00DD7FA5">
        <w:rPr>
          <w:rFonts w:ascii="Calibri" w:hAnsi="Calibri" w:cs="Calibri"/>
        </w:rPr>
        <w:t xml:space="preserve"> található.</w:t>
      </w:r>
    </w:p>
    <w:p w14:paraId="7B3E0AA5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bérlemén</w:t>
      </w:r>
      <w:r w:rsidR="00D860F6" w:rsidRPr="00DD7FA5">
        <w:rPr>
          <w:rFonts w:ascii="Calibri" w:hAnsi="Calibri" w:cs="Calibri"/>
        </w:rPr>
        <w:t>y</w:t>
      </w:r>
      <w:r w:rsidRPr="00DD7FA5">
        <w:rPr>
          <w:rFonts w:ascii="Calibri" w:hAnsi="Calibri" w:cs="Calibri"/>
        </w:rPr>
        <w:t xml:space="preserve"> egy helyiségből áll.</w:t>
      </w:r>
    </w:p>
    <w:p w14:paraId="162B4598" w14:textId="0FDB84F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 xml:space="preserve">Általános állapot: </w:t>
      </w:r>
      <w:r w:rsidR="00A73F54">
        <w:rPr>
          <w:rFonts w:ascii="Calibri" w:hAnsi="Calibri" w:cs="Calibri"/>
        </w:rPr>
        <w:t>megfelelő</w:t>
      </w:r>
    </w:p>
    <w:p w14:paraId="15199031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Megközelíthető tömegközlekedési eszközökkel.</w:t>
      </w:r>
    </w:p>
    <w:p w14:paraId="10BD7594" w14:textId="616F24EE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Parkolási lehetőség</w:t>
      </w:r>
      <w:r w:rsidR="00A73F54">
        <w:rPr>
          <w:rFonts w:ascii="Calibri" w:hAnsi="Calibri" w:cs="Calibri"/>
        </w:rPr>
        <w:t>et a BKV Zrt. nem biztosít</w:t>
      </w:r>
      <w:r w:rsidRPr="00DD7FA5">
        <w:rPr>
          <w:rFonts w:ascii="Calibri" w:hAnsi="Calibri" w:cs="Calibri"/>
        </w:rPr>
        <w:t xml:space="preserve">. </w:t>
      </w:r>
    </w:p>
    <w:p w14:paraId="4F547712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7668D23D" w14:textId="7B7417B9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  <w:b/>
          <w:u w:val="single"/>
        </w:rPr>
        <w:t>Jelenlegi-korábbi hasznosítása (funkciója):</w:t>
      </w:r>
      <w:r w:rsidRPr="00DD7FA5">
        <w:rPr>
          <w:rFonts w:ascii="Calibri" w:hAnsi="Calibri" w:cs="Calibri"/>
        </w:rPr>
        <w:t xml:space="preserve"> </w:t>
      </w:r>
      <w:r w:rsidR="00A73F54">
        <w:rPr>
          <w:rFonts w:ascii="Calibri" w:hAnsi="Calibri" w:cs="Calibri"/>
        </w:rPr>
        <w:t>vegyesbolt</w:t>
      </w:r>
      <w:r w:rsidRPr="00DD7FA5">
        <w:rPr>
          <w:rFonts w:ascii="Calibri" w:hAnsi="Calibri" w:cs="Calibri"/>
        </w:rPr>
        <w:tab/>
      </w:r>
    </w:p>
    <w:p w14:paraId="2E567329" w14:textId="77777777" w:rsidR="008055A1" w:rsidRPr="00DD7FA5" w:rsidRDefault="008055A1" w:rsidP="00D860F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458CAF41" w14:textId="77777777" w:rsidR="008055A1" w:rsidRPr="00DD7FA5" w:rsidRDefault="008055A1" w:rsidP="00D860F6">
      <w:pPr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412C35C4" w14:textId="77777777" w:rsidR="008055A1" w:rsidRPr="00DD7FA5" w:rsidRDefault="008055A1" w:rsidP="008055A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közműdíj</w:t>
      </w:r>
    </w:p>
    <w:p w14:paraId="58178248" w14:textId="77777777" w:rsidR="008055A1" w:rsidRPr="00DD7FA5" w:rsidRDefault="008055A1" w:rsidP="00D860F6">
      <w:pPr>
        <w:spacing w:after="12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8EDFB72" w14:textId="77777777" w:rsidR="008055A1" w:rsidRPr="00DD7FA5" w:rsidRDefault="008055A1" w:rsidP="00D860F6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7CD3FE7B" w14:textId="77777777" w:rsidR="008055A1" w:rsidRPr="00DD7FA5" w:rsidRDefault="008055A1" w:rsidP="00DD7FA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BD6AC1E" w14:textId="77777777" w:rsidR="008055A1" w:rsidRPr="00DD7FA5" w:rsidRDefault="008055A1" w:rsidP="008055A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Elektromos energia:</w:t>
      </w:r>
    </w:p>
    <w:p w14:paraId="2595E96B" w14:textId="649F0F5B" w:rsidR="008055A1" w:rsidRDefault="008055A1" w:rsidP="00DD7FA5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mérőóra:</w:t>
      </w:r>
      <w:r w:rsidR="00DD7FA5" w:rsidRPr="00DD7FA5">
        <w:rPr>
          <w:rFonts w:ascii="Calibri" w:eastAsia="Calibri" w:hAnsi="Calibri" w:cs="Calibri"/>
          <w:sz w:val="24"/>
          <w:szCs w:val="24"/>
        </w:rPr>
        <w:t xml:space="preserve"> van</w:t>
      </w:r>
    </w:p>
    <w:p w14:paraId="142BE129" w14:textId="77777777" w:rsidR="00A73F54" w:rsidRPr="00DD7FA5" w:rsidRDefault="00A73F54" w:rsidP="00A73F5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32884B8" w14:textId="77777777"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47827F6" w14:textId="77777777" w:rsidR="008055A1" w:rsidRPr="00DD7FA5" w:rsidRDefault="008055A1" w:rsidP="002D2C0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9A3B8B8" w14:textId="03DA61B0" w:rsidR="007313DE" w:rsidRDefault="00A73F54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bérleményben WC és vízvételi lehetőség nincs, csatorna műszaki okok miatt nem építhető ki.</w:t>
      </w:r>
    </w:p>
    <w:p w14:paraId="663EECA4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580AA293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7BADD01B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6766C2F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5F650DA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FFBD7C8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AA3F831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C80C4D5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121DFF4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33892D37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38BD5B1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337D665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3413F55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9478719" w14:textId="77777777" w:rsidR="00A07530" w:rsidRDefault="00A07530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7CFF625C" w14:textId="77777777" w:rsidR="008055A1" w:rsidRPr="00DD7FA5" w:rsidRDefault="008055A1" w:rsidP="008055A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6C6D4DF8" w14:textId="77777777" w:rsidR="008055A1" w:rsidRDefault="008055A1" w:rsidP="008055A1">
      <w:pPr>
        <w:outlineLvl w:val="2"/>
        <w:rPr>
          <w:noProof/>
          <w:sz w:val="24"/>
          <w:szCs w:val="24"/>
        </w:rPr>
      </w:pPr>
    </w:p>
    <w:p w14:paraId="25D45903" w14:textId="52FCC647" w:rsidR="007E51EF" w:rsidRDefault="00A73F54" w:rsidP="008055A1">
      <w:pPr>
        <w:outlineLvl w:val="2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8EC788B" wp14:editId="66831CBA">
            <wp:extent cx="4086225" cy="4257675"/>
            <wp:effectExtent l="0" t="0" r="9525" b="9525"/>
            <wp:docPr id="822762027" name="Kép 1" descr="A képen fedett pályás, ruházat, lábbelik, Tisztaság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62027" name="Kép 1" descr="A képen fedett pályás, ruházat, lábbelik, Tisztaság látható&#10;&#10;Előfordulhat, hogy a mesterséges intelligencia által létrehozott tartalom helytele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842A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6603ECFA" w14:textId="710BBC89" w:rsidR="00B22422" w:rsidRPr="00DD7FA5" w:rsidRDefault="00B22422" w:rsidP="008055A1">
      <w:pPr>
        <w:outlineLvl w:val="2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 bérlemény </w:t>
      </w:r>
      <w:r w:rsidR="00BA4FE6">
        <w:rPr>
          <w:noProof/>
          <w:sz w:val="24"/>
          <w:szCs w:val="24"/>
        </w:rPr>
        <w:t>elhelyezkedése és alaprajza</w:t>
      </w:r>
      <w:r>
        <w:rPr>
          <w:noProof/>
          <w:sz w:val="24"/>
          <w:szCs w:val="24"/>
        </w:rPr>
        <w:t>:</w:t>
      </w:r>
    </w:p>
    <w:p w14:paraId="5131EB61" w14:textId="7F2EE9AA" w:rsidR="00DC6D33" w:rsidRPr="009F4DDB" w:rsidRDefault="00BA4FE6" w:rsidP="008055A1">
      <w:pPr>
        <w:spacing w:after="0"/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2DD46D6" wp14:editId="507D37C1">
            <wp:extent cx="3611880" cy="2968051"/>
            <wp:effectExtent l="0" t="0" r="7620" b="3810"/>
            <wp:docPr id="1305518951" name="Kép 1" descr="A képen diagram, Tervrajz, Műszaki rajz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18951" name="Kép 1" descr="A képen diagram, Tervrajz, Műszaki rajz, sor látható&#10;&#10;Előfordulhat, hogy a mesterséges intelligencia által létrehozott tartalom helytele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2545" cy="298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8A37" w14:textId="4E946AE0" w:rsidR="00B420E1" w:rsidRPr="00DD7FA5" w:rsidRDefault="00B420E1" w:rsidP="008055A1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sectPr w:rsidR="00B420E1" w:rsidRPr="00DD7FA5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4555" w14:textId="77777777" w:rsidR="002C1014" w:rsidRDefault="002C1014" w:rsidP="00C01EE0">
      <w:pPr>
        <w:spacing w:after="0" w:line="240" w:lineRule="auto"/>
      </w:pPr>
      <w:r>
        <w:separator/>
      </w:r>
    </w:p>
  </w:endnote>
  <w:endnote w:type="continuationSeparator" w:id="0">
    <w:p w14:paraId="2AFEEA29" w14:textId="77777777" w:rsidR="002C1014" w:rsidRDefault="002C101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6C25EC54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14:paraId="05E84862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2F64" w14:textId="77777777" w:rsidR="002C1014" w:rsidRDefault="002C1014" w:rsidP="00C01EE0">
      <w:pPr>
        <w:spacing w:after="0" w:line="240" w:lineRule="auto"/>
      </w:pPr>
      <w:r>
        <w:separator/>
      </w:r>
    </w:p>
  </w:footnote>
  <w:footnote w:type="continuationSeparator" w:id="0">
    <w:p w14:paraId="2432DCBF" w14:textId="77777777" w:rsidR="002C1014" w:rsidRDefault="002C101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61906">
    <w:abstractNumId w:val="10"/>
  </w:num>
  <w:num w:numId="2" w16cid:durableId="1857579581">
    <w:abstractNumId w:val="15"/>
  </w:num>
  <w:num w:numId="3" w16cid:durableId="1165170874">
    <w:abstractNumId w:val="5"/>
  </w:num>
  <w:num w:numId="4" w16cid:durableId="1962489823">
    <w:abstractNumId w:val="13"/>
  </w:num>
  <w:num w:numId="5" w16cid:durableId="1840541534">
    <w:abstractNumId w:val="3"/>
  </w:num>
  <w:num w:numId="6" w16cid:durableId="248656498">
    <w:abstractNumId w:val="4"/>
  </w:num>
  <w:num w:numId="7" w16cid:durableId="437213387">
    <w:abstractNumId w:val="2"/>
  </w:num>
  <w:num w:numId="8" w16cid:durableId="1048069114">
    <w:abstractNumId w:val="7"/>
  </w:num>
  <w:num w:numId="9" w16cid:durableId="2060198988">
    <w:abstractNumId w:val="8"/>
  </w:num>
  <w:num w:numId="10" w16cid:durableId="1362241143">
    <w:abstractNumId w:val="16"/>
  </w:num>
  <w:num w:numId="11" w16cid:durableId="479422707">
    <w:abstractNumId w:val="0"/>
  </w:num>
  <w:num w:numId="12" w16cid:durableId="1834763246">
    <w:abstractNumId w:val="14"/>
  </w:num>
  <w:num w:numId="13" w16cid:durableId="1114254791">
    <w:abstractNumId w:val="11"/>
  </w:num>
  <w:num w:numId="14" w16cid:durableId="495145158">
    <w:abstractNumId w:val="9"/>
  </w:num>
  <w:num w:numId="15" w16cid:durableId="43795266">
    <w:abstractNumId w:val="12"/>
  </w:num>
  <w:num w:numId="16" w16cid:durableId="1772124899">
    <w:abstractNumId w:val="6"/>
  </w:num>
  <w:num w:numId="17" w16cid:durableId="110149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245A"/>
    <w:rsid w:val="00034059"/>
    <w:rsid w:val="000355A8"/>
    <w:rsid w:val="00037E45"/>
    <w:rsid w:val="000401AF"/>
    <w:rsid w:val="00047133"/>
    <w:rsid w:val="00050C20"/>
    <w:rsid w:val="000513AC"/>
    <w:rsid w:val="00051D70"/>
    <w:rsid w:val="00075205"/>
    <w:rsid w:val="0008176A"/>
    <w:rsid w:val="000A4E8A"/>
    <w:rsid w:val="000C1A3E"/>
    <w:rsid w:val="000C5C7B"/>
    <w:rsid w:val="000D2FFF"/>
    <w:rsid w:val="000D6F4A"/>
    <w:rsid w:val="000D72A7"/>
    <w:rsid w:val="000D7A55"/>
    <w:rsid w:val="000D7C7E"/>
    <w:rsid w:val="000E389D"/>
    <w:rsid w:val="000E659B"/>
    <w:rsid w:val="000F3C87"/>
    <w:rsid w:val="0010072A"/>
    <w:rsid w:val="00112002"/>
    <w:rsid w:val="00113D1A"/>
    <w:rsid w:val="00126CEE"/>
    <w:rsid w:val="00135902"/>
    <w:rsid w:val="00144937"/>
    <w:rsid w:val="001470B5"/>
    <w:rsid w:val="00161F95"/>
    <w:rsid w:val="00171F3D"/>
    <w:rsid w:val="00173584"/>
    <w:rsid w:val="00173BA6"/>
    <w:rsid w:val="00174A44"/>
    <w:rsid w:val="001753DC"/>
    <w:rsid w:val="001869C9"/>
    <w:rsid w:val="00195C95"/>
    <w:rsid w:val="001A2C6D"/>
    <w:rsid w:val="001A2ED1"/>
    <w:rsid w:val="001A4AA4"/>
    <w:rsid w:val="001A7933"/>
    <w:rsid w:val="001C2813"/>
    <w:rsid w:val="001D3C7E"/>
    <w:rsid w:val="001D7723"/>
    <w:rsid w:val="001F3A8D"/>
    <w:rsid w:val="001F6E8D"/>
    <w:rsid w:val="001F77C5"/>
    <w:rsid w:val="001F7BAB"/>
    <w:rsid w:val="0020096A"/>
    <w:rsid w:val="0021435C"/>
    <w:rsid w:val="0022121A"/>
    <w:rsid w:val="00221C98"/>
    <w:rsid w:val="00225196"/>
    <w:rsid w:val="002576B6"/>
    <w:rsid w:val="00265BAE"/>
    <w:rsid w:val="00271683"/>
    <w:rsid w:val="00272C15"/>
    <w:rsid w:val="00280EEF"/>
    <w:rsid w:val="002A11A5"/>
    <w:rsid w:val="002A3EF9"/>
    <w:rsid w:val="002A434C"/>
    <w:rsid w:val="002B1549"/>
    <w:rsid w:val="002B40CB"/>
    <w:rsid w:val="002B78C4"/>
    <w:rsid w:val="002C1014"/>
    <w:rsid w:val="002C58FC"/>
    <w:rsid w:val="002D1310"/>
    <w:rsid w:val="002D2C01"/>
    <w:rsid w:val="002E2062"/>
    <w:rsid w:val="002E445A"/>
    <w:rsid w:val="003016CC"/>
    <w:rsid w:val="00310047"/>
    <w:rsid w:val="00322278"/>
    <w:rsid w:val="00327465"/>
    <w:rsid w:val="003331B9"/>
    <w:rsid w:val="00335F7B"/>
    <w:rsid w:val="00335FB7"/>
    <w:rsid w:val="0034172B"/>
    <w:rsid w:val="00342E93"/>
    <w:rsid w:val="00344F14"/>
    <w:rsid w:val="0035128F"/>
    <w:rsid w:val="00351E8F"/>
    <w:rsid w:val="003623A4"/>
    <w:rsid w:val="003679A3"/>
    <w:rsid w:val="0037188B"/>
    <w:rsid w:val="00375C3F"/>
    <w:rsid w:val="0037619A"/>
    <w:rsid w:val="00386E5B"/>
    <w:rsid w:val="00391A0E"/>
    <w:rsid w:val="003926ED"/>
    <w:rsid w:val="003956C1"/>
    <w:rsid w:val="003B159C"/>
    <w:rsid w:val="003B1A3B"/>
    <w:rsid w:val="003B5BBE"/>
    <w:rsid w:val="003C1A3E"/>
    <w:rsid w:val="003D219F"/>
    <w:rsid w:val="003D5C00"/>
    <w:rsid w:val="003D6C55"/>
    <w:rsid w:val="003E0C01"/>
    <w:rsid w:val="003E5EFF"/>
    <w:rsid w:val="003F6B37"/>
    <w:rsid w:val="004064C5"/>
    <w:rsid w:val="00407740"/>
    <w:rsid w:val="004102C1"/>
    <w:rsid w:val="004224D6"/>
    <w:rsid w:val="004277D3"/>
    <w:rsid w:val="004364A5"/>
    <w:rsid w:val="0044194C"/>
    <w:rsid w:val="00443348"/>
    <w:rsid w:val="00443627"/>
    <w:rsid w:val="00444585"/>
    <w:rsid w:val="0045081D"/>
    <w:rsid w:val="00452FEE"/>
    <w:rsid w:val="00454BD8"/>
    <w:rsid w:val="0047260A"/>
    <w:rsid w:val="00477AC3"/>
    <w:rsid w:val="00480492"/>
    <w:rsid w:val="00485355"/>
    <w:rsid w:val="004911D9"/>
    <w:rsid w:val="00492652"/>
    <w:rsid w:val="004B335D"/>
    <w:rsid w:val="004D0309"/>
    <w:rsid w:val="004D0890"/>
    <w:rsid w:val="004D555C"/>
    <w:rsid w:val="004E67A3"/>
    <w:rsid w:val="004F2FAA"/>
    <w:rsid w:val="004F4ACC"/>
    <w:rsid w:val="004F55FD"/>
    <w:rsid w:val="005024C2"/>
    <w:rsid w:val="00505095"/>
    <w:rsid w:val="00512B41"/>
    <w:rsid w:val="00514191"/>
    <w:rsid w:val="00517719"/>
    <w:rsid w:val="00521184"/>
    <w:rsid w:val="005220E0"/>
    <w:rsid w:val="00530699"/>
    <w:rsid w:val="0053180C"/>
    <w:rsid w:val="0053427C"/>
    <w:rsid w:val="00544F8B"/>
    <w:rsid w:val="00554761"/>
    <w:rsid w:val="0055745E"/>
    <w:rsid w:val="005640DF"/>
    <w:rsid w:val="00564C44"/>
    <w:rsid w:val="00566882"/>
    <w:rsid w:val="0058248A"/>
    <w:rsid w:val="00585050"/>
    <w:rsid w:val="005870EA"/>
    <w:rsid w:val="00591105"/>
    <w:rsid w:val="00591B1C"/>
    <w:rsid w:val="00593F99"/>
    <w:rsid w:val="005948EA"/>
    <w:rsid w:val="00596FF1"/>
    <w:rsid w:val="005A27BD"/>
    <w:rsid w:val="005C1D01"/>
    <w:rsid w:val="005C491B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C6C72"/>
    <w:rsid w:val="006D2230"/>
    <w:rsid w:val="006D6F47"/>
    <w:rsid w:val="006D750A"/>
    <w:rsid w:val="00701FD3"/>
    <w:rsid w:val="00713B01"/>
    <w:rsid w:val="00721AB5"/>
    <w:rsid w:val="007265F9"/>
    <w:rsid w:val="00727F8E"/>
    <w:rsid w:val="007313DE"/>
    <w:rsid w:val="00741489"/>
    <w:rsid w:val="00744C18"/>
    <w:rsid w:val="00745DDE"/>
    <w:rsid w:val="00750B2F"/>
    <w:rsid w:val="00751DA7"/>
    <w:rsid w:val="0076183C"/>
    <w:rsid w:val="00765CE2"/>
    <w:rsid w:val="00767873"/>
    <w:rsid w:val="00774341"/>
    <w:rsid w:val="007967A8"/>
    <w:rsid w:val="007A4A26"/>
    <w:rsid w:val="007D27C3"/>
    <w:rsid w:val="007E09C7"/>
    <w:rsid w:val="007E14A3"/>
    <w:rsid w:val="007E51EF"/>
    <w:rsid w:val="007F7955"/>
    <w:rsid w:val="008055A1"/>
    <w:rsid w:val="00810A6A"/>
    <w:rsid w:val="0081181E"/>
    <w:rsid w:val="0081388C"/>
    <w:rsid w:val="00817EBD"/>
    <w:rsid w:val="00824CCE"/>
    <w:rsid w:val="00830E64"/>
    <w:rsid w:val="0083703E"/>
    <w:rsid w:val="00837163"/>
    <w:rsid w:val="00841018"/>
    <w:rsid w:val="00861BC8"/>
    <w:rsid w:val="008639D3"/>
    <w:rsid w:val="0086658F"/>
    <w:rsid w:val="008757C7"/>
    <w:rsid w:val="00875D8F"/>
    <w:rsid w:val="00875FE3"/>
    <w:rsid w:val="00876616"/>
    <w:rsid w:val="0088331B"/>
    <w:rsid w:val="00886078"/>
    <w:rsid w:val="0088697B"/>
    <w:rsid w:val="00886D99"/>
    <w:rsid w:val="00887547"/>
    <w:rsid w:val="0089311E"/>
    <w:rsid w:val="008A3DAE"/>
    <w:rsid w:val="008A43B2"/>
    <w:rsid w:val="008A7EA3"/>
    <w:rsid w:val="008C4F41"/>
    <w:rsid w:val="008D5A66"/>
    <w:rsid w:val="008E2BFD"/>
    <w:rsid w:val="008F2448"/>
    <w:rsid w:val="008F384E"/>
    <w:rsid w:val="008F6CD6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30C0B"/>
    <w:rsid w:val="00937095"/>
    <w:rsid w:val="00942A43"/>
    <w:rsid w:val="00945677"/>
    <w:rsid w:val="0095090A"/>
    <w:rsid w:val="00954DA2"/>
    <w:rsid w:val="00955902"/>
    <w:rsid w:val="00955CBA"/>
    <w:rsid w:val="00960F00"/>
    <w:rsid w:val="00964BE5"/>
    <w:rsid w:val="00974760"/>
    <w:rsid w:val="009758EC"/>
    <w:rsid w:val="00983032"/>
    <w:rsid w:val="00986C05"/>
    <w:rsid w:val="00997682"/>
    <w:rsid w:val="009A2BC1"/>
    <w:rsid w:val="009A2D52"/>
    <w:rsid w:val="009A6CB6"/>
    <w:rsid w:val="009B30A7"/>
    <w:rsid w:val="009C75B4"/>
    <w:rsid w:val="009E0AF1"/>
    <w:rsid w:val="009E2B99"/>
    <w:rsid w:val="009E7F44"/>
    <w:rsid w:val="009F76BA"/>
    <w:rsid w:val="00A01E3B"/>
    <w:rsid w:val="00A07530"/>
    <w:rsid w:val="00A10629"/>
    <w:rsid w:val="00A12BB9"/>
    <w:rsid w:val="00A237F3"/>
    <w:rsid w:val="00A319E5"/>
    <w:rsid w:val="00A37EA0"/>
    <w:rsid w:val="00A4237C"/>
    <w:rsid w:val="00A4434C"/>
    <w:rsid w:val="00A44428"/>
    <w:rsid w:val="00A4496B"/>
    <w:rsid w:val="00A46EBF"/>
    <w:rsid w:val="00A67883"/>
    <w:rsid w:val="00A67B3C"/>
    <w:rsid w:val="00A72208"/>
    <w:rsid w:val="00A73F54"/>
    <w:rsid w:val="00A75707"/>
    <w:rsid w:val="00A75876"/>
    <w:rsid w:val="00A77501"/>
    <w:rsid w:val="00A804BA"/>
    <w:rsid w:val="00A85792"/>
    <w:rsid w:val="00A94E3F"/>
    <w:rsid w:val="00A976AE"/>
    <w:rsid w:val="00AA28D1"/>
    <w:rsid w:val="00AA3206"/>
    <w:rsid w:val="00AA3D89"/>
    <w:rsid w:val="00AA5547"/>
    <w:rsid w:val="00AB243D"/>
    <w:rsid w:val="00AC3F8E"/>
    <w:rsid w:val="00AD3D94"/>
    <w:rsid w:val="00AD75AA"/>
    <w:rsid w:val="00AE2EA8"/>
    <w:rsid w:val="00AF2C3D"/>
    <w:rsid w:val="00AF6C69"/>
    <w:rsid w:val="00B00E6D"/>
    <w:rsid w:val="00B06940"/>
    <w:rsid w:val="00B12FE1"/>
    <w:rsid w:val="00B152AE"/>
    <w:rsid w:val="00B15404"/>
    <w:rsid w:val="00B22422"/>
    <w:rsid w:val="00B337B3"/>
    <w:rsid w:val="00B348BA"/>
    <w:rsid w:val="00B420E1"/>
    <w:rsid w:val="00B564DB"/>
    <w:rsid w:val="00B56D92"/>
    <w:rsid w:val="00B61336"/>
    <w:rsid w:val="00B64F4B"/>
    <w:rsid w:val="00B7758E"/>
    <w:rsid w:val="00B90FBB"/>
    <w:rsid w:val="00B91393"/>
    <w:rsid w:val="00B9375A"/>
    <w:rsid w:val="00BA0D7F"/>
    <w:rsid w:val="00BA1AF4"/>
    <w:rsid w:val="00BA1FF0"/>
    <w:rsid w:val="00BA4FE6"/>
    <w:rsid w:val="00BB07E6"/>
    <w:rsid w:val="00BB5607"/>
    <w:rsid w:val="00BC2C50"/>
    <w:rsid w:val="00BC32B1"/>
    <w:rsid w:val="00BC47F0"/>
    <w:rsid w:val="00BD31C2"/>
    <w:rsid w:val="00BD535D"/>
    <w:rsid w:val="00BE0763"/>
    <w:rsid w:val="00BE334B"/>
    <w:rsid w:val="00C01EE0"/>
    <w:rsid w:val="00C05281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36569"/>
    <w:rsid w:val="00C37800"/>
    <w:rsid w:val="00C425A8"/>
    <w:rsid w:val="00C428F4"/>
    <w:rsid w:val="00C43344"/>
    <w:rsid w:val="00C570D0"/>
    <w:rsid w:val="00C61533"/>
    <w:rsid w:val="00C637C9"/>
    <w:rsid w:val="00C77664"/>
    <w:rsid w:val="00C91AE0"/>
    <w:rsid w:val="00C92A7B"/>
    <w:rsid w:val="00CB6BF8"/>
    <w:rsid w:val="00CD62E0"/>
    <w:rsid w:val="00CE5837"/>
    <w:rsid w:val="00CE5EA4"/>
    <w:rsid w:val="00CE6FB3"/>
    <w:rsid w:val="00CE7351"/>
    <w:rsid w:val="00CF1610"/>
    <w:rsid w:val="00CF6A62"/>
    <w:rsid w:val="00CF7E3E"/>
    <w:rsid w:val="00D105CF"/>
    <w:rsid w:val="00D24427"/>
    <w:rsid w:val="00D322DA"/>
    <w:rsid w:val="00D472C0"/>
    <w:rsid w:val="00D53199"/>
    <w:rsid w:val="00D64AD3"/>
    <w:rsid w:val="00D64C98"/>
    <w:rsid w:val="00D826AB"/>
    <w:rsid w:val="00D84275"/>
    <w:rsid w:val="00D84286"/>
    <w:rsid w:val="00D860F6"/>
    <w:rsid w:val="00D9398B"/>
    <w:rsid w:val="00D94C6B"/>
    <w:rsid w:val="00DB38E0"/>
    <w:rsid w:val="00DB56AB"/>
    <w:rsid w:val="00DC6D33"/>
    <w:rsid w:val="00DD01AB"/>
    <w:rsid w:val="00DD02AA"/>
    <w:rsid w:val="00DD2425"/>
    <w:rsid w:val="00DD75E9"/>
    <w:rsid w:val="00DD7FA5"/>
    <w:rsid w:val="00DE6061"/>
    <w:rsid w:val="00DF3E14"/>
    <w:rsid w:val="00E06413"/>
    <w:rsid w:val="00E16C7D"/>
    <w:rsid w:val="00E24E44"/>
    <w:rsid w:val="00E27EE9"/>
    <w:rsid w:val="00E432FB"/>
    <w:rsid w:val="00E47B13"/>
    <w:rsid w:val="00E573CB"/>
    <w:rsid w:val="00E83A68"/>
    <w:rsid w:val="00E96143"/>
    <w:rsid w:val="00E96CA6"/>
    <w:rsid w:val="00EA22D7"/>
    <w:rsid w:val="00EA268C"/>
    <w:rsid w:val="00EB076A"/>
    <w:rsid w:val="00EC5457"/>
    <w:rsid w:val="00EC6D27"/>
    <w:rsid w:val="00ED0F68"/>
    <w:rsid w:val="00ED1A1F"/>
    <w:rsid w:val="00ED217A"/>
    <w:rsid w:val="00ED23A6"/>
    <w:rsid w:val="00ED2452"/>
    <w:rsid w:val="00ED4D7D"/>
    <w:rsid w:val="00ED560D"/>
    <w:rsid w:val="00EE2C5F"/>
    <w:rsid w:val="00EE3731"/>
    <w:rsid w:val="00EE487B"/>
    <w:rsid w:val="00EF54CD"/>
    <w:rsid w:val="00EF55EB"/>
    <w:rsid w:val="00F038A1"/>
    <w:rsid w:val="00F209E6"/>
    <w:rsid w:val="00F22027"/>
    <w:rsid w:val="00F23D96"/>
    <w:rsid w:val="00F26B36"/>
    <w:rsid w:val="00F30C7F"/>
    <w:rsid w:val="00F36B63"/>
    <w:rsid w:val="00F37AD3"/>
    <w:rsid w:val="00F55861"/>
    <w:rsid w:val="00F603FE"/>
    <w:rsid w:val="00F61B1E"/>
    <w:rsid w:val="00F6692B"/>
    <w:rsid w:val="00F73AB4"/>
    <w:rsid w:val="00F73D18"/>
    <w:rsid w:val="00F75445"/>
    <w:rsid w:val="00F803DA"/>
    <w:rsid w:val="00F94969"/>
    <w:rsid w:val="00F95AA5"/>
    <w:rsid w:val="00FB0E6C"/>
    <w:rsid w:val="00FB2194"/>
    <w:rsid w:val="00FB55AC"/>
    <w:rsid w:val="00FB6822"/>
    <w:rsid w:val="00FC5501"/>
    <w:rsid w:val="00FD44B1"/>
    <w:rsid w:val="00FD7069"/>
    <w:rsid w:val="00FE416D"/>
    <w:rsid w:val="00FF3E7F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B1EE"/>
  <w15:docId w15:val="{CAEE5DE8-9EA0-4121-BCF3-DA5D48B3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F7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9B3C-6927-4C89-919A-4B0F2105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1534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Szőke Péter</cp:lastModifiedBy>
  <cp:revision>2</cp:revision>
  <cp:lastPrinted>2025-06-26T09:24:00Z</cp:lastPrinted>
  <dcterms:created xsi:type="dcterms:W3CDTF">2025-08-12T08:11:00Z</dcterms:created>
  <dcterms:modified xsi:type="dcterms:W3CDTF">2025-08-12T08:11:00Z</dcterms:modified>
</cp:coreProperties>
</file>