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C1" w:rsidRPr="00DA16C7" w:rsidRDefault="003956C1" w:rsidP="006D557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</w:pPr>
      <w:bookmarkStart w:id="0" w:name="_GoBack"/>
      <w:bookmarkEnd w:id="0"/>
      <w:r w:rsidRPr="00DA16C7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  <w:t>PÁLYÁZATI FELHÍVÁS</w:t>
      </w:r>
    </w:p>
    <w:p w:rsidR="003956C1" w:rsidRPr="00DA16C7" w:rsidRDefault="003956C1" w:rsidP="003956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Ingatlan bérbeadására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Budapesti Közlekedési Zártkörűen Működő Részvénytársaság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(1072 Budapest, Akácfa utca 15.) (továbbiakban: Kiíró) </w:t>
      </w:r>
      <w:r w:rsidRPr="00DA16C7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nyilvános, kétfordulós pályázatot hirdet a tulajdonában lévő alábbi ingatlan bérbeadására.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457"/>
        <w:gridCol w:w="1066"/>
        <w:gridCol w:w="2112"/>
        <w:gridCol w:w="2300"/>
      </w:tblGrid>
      <w:tr w:rsidR="00876B4A" w:rsidRPr="00DA16C7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(m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DA16C7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A9" w:rsidRPr="00DA16C7" w:rsidRDefault="00EC33A9" w:rsidP="006D5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Bp. XI</w:t>
            </w:r>
            <w:r w:rsidR="00021C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kerület</w:t>
            </w:r>
            <w:r w:rsidR="006D55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021C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Fogaskerekű Városmajor végállomás peron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021CFD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021CFD" w:rsidP="00E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751F1A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10</w:t>
            </w:r>
            <w:r w:rsidR="00265D00"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0.000</w:t>
            </w:r>
            <w:r w:rsidR="006D55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,-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FF5785" w:rsidP="0026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határozatlan idejű, 30 nap felmondási idő</w:t>
            </w:r>
            <w:r w:rsidR="003956C1"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DA16C7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4707"/>
      </w:tblGrid>
      <w:tr w:rsidR="00876B4A" w:rsidRPr="005354E9" w:rsidTr="00BF1598">
        <w:tc>
          <w:tcPr>
            <w:tcW w:w="2126" w:type="dxa"/>
          </w:tcPr>
          <w:p w:rsidR="003016CC" w:rsidRPr="005354E9" w:rsidRDefault="003016CC" w:rsidP="006D55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5354E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4707" w:type="dxa"/>
          </w:tcPr>
          <w:p w:rsidR="003016CC" w:rsidRPr="005354E9" w:rsidRDefault="003016CC" w:rsidP="006D55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5354E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876B4A" w:rsidRPr="005354E9" w:rsidTr="00BF1598">
        <w:tc>
          <w:tcPr>
            <w:tcW w:w="2126" w:type="dxa"/>
          </w:tcPr>
          <w:p w:rsidR="003016CC" w:rsidRPr="00C82C47" w:rsidRDefault="003016CC" w:rsidP="006D557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2C47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4707" w:type="dxa"/>
          </w:tcPr>
          <w:p w:rsidR="003016CC" w:rsidRPr="00EE7E64" w:rsidRDefault="006D5578" w:rsidP="00DE430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3x</w:t>
            </w:r>
            <w:r w:rsidR="0058709A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40A, 25kW</w:t>
            </w:r>
            <w:r w:rsidR="008373CC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  </w:t>
            </w:r>
            <w:r w:rsidR="00DE4303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villanyórát a Bérlőnek saját költségén ki kell cserélnie új hitelesített mérőeszközre az energia vételezés megkezdése előtt.</w:t>
            </w:r>
          </w:p>
        </w:tc>
      </w:tr>
      <w:tr w:rsidR="00876B4A" w:rsidRPr="00053D49" w:rsidTr="00BF1598">
        <w:trPr>
          <w:trHeight w:val="165"/>
        </w:trPr>
        <w:tc>
          <w:tcPr>
            <w:tcW w:w="2126" w:type="dxa"/>
          </w:tcPr>
          <w:p w:rsidR="003016CC" w:rsidRPr="00C82C47" w:rsidRDefault="003016CC" w:rsidP="006D557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2C47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víz, és csatorna</w:t>
            </w:r>
          </w:p>
        </w:tc>
        <w:tc>
          <w:tcPr>
            <w:tcW w:w="4707" w:type="dxa"/>
          </w:tcPr>
          <w:p w:rsidR="003016CC" w:rsidRPr="00EE7E64" w:rsidRDefault="0058709A" w:rsidP="006D55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1m</w:t>
            </w:r>
            <w:r w:rsidRPr="00EE7E64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hu-HU"/>
              </w:rPr>
              <w:t>3</w:t>
            </w:r>
            <w:r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/nap</w:t>
            </w:r>
            <w:r w:rsidR="00DE4303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</w:t>
            </w:r>
            <w:r w:rsidR="008373CC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</w:t>
            </w:r>
            <w:r w:rsidR="00DE4303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vízórát a Bérlőnek saját költségén ki kell cserélnie új hitelesített mérőeszközre az energia vételezés megkezdése előtt.</w:t>
            </w:r>
          </w:p>
        </w:tc>
      </w:tr>
    </w:tbl>
    <w:p w:rsidR="00EF54CD" w:rsidRPr="00053D49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C34CD1" w:rsidP="00C34CD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53D49">
        <w:rPr>
          <w:rFonts w:ascii="Calibri" w:eastAsia="Times New Roman" w:hAnsi="Calibri" w:cs="Calibri"/>
          <w:sz w:val="24"/>
          <w:szCs w:val="24"/>
          <w:lang w:eastAsia="hu-HU"/>
        </w:rPr>
        <w:t>A bérlemény kialakításának teljes költsége, a közművek esetleges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bővítése a Bérlő feladata, saját költségén, bérbeszámítási, megtérítési igény nélkül.</w:t>
      </w:r>
    </w:p>
    <w:p w:rsidR="00D322DA" w:rsidRPr="00DA16C7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552618" w:rsidRPr="00014138" w:rsidRDefault="00552618" w:rsidP="00A04D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14138">
        <w:rPr>
          <w:rFonts w:eastAsia="Times New Roman" w:cstheme="minorHAnsi"/>
          <w:b/>
          <w:sz w:val="24"/>
          <w:szCs w:val="24"/>
          <w:lang w:eastAsia="hu-HU"/>
        </w:rPr>
        <w:t xml:space="preserve">A Bérleményt is magába foglaló Fogaskerekű végállomás a BKV Zrt. telephelyén belül található. Pályázó tudomásul veszi, hogy </w:t>
      </w:r>
    </w:p>
    <w:p w:rsidR="00552618" w:rsidRPr="009A406E" w:rsidRDefault="00552618" w:rsidP="00A04D87">
      <w:pPr>
        <w:pStyle w:val="Listaszerbekezds"/>
        <w:numPr>
          <w:ilvl w:val="0"/>
          <w:numId w:val="16"/>
        </w:numPr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a Bérlemény, illetve az üzem területén </w:t>
      </w:r>
      <w:r w:rsidR="00A04D87">
        <w:rPr>
          <w:rFonts w:eastAsia="Times New Roman" w:cstheme="minorHAnsi"/>
          <w:b/>
          <w:sz w:val="24"/>
          <w:szCs w:val="24"/>
          <w:lang w:eastAsia="hu-HU"/>
        </w:rPr>
        <w:t xml:space="preserve">Bérlő csak a Fogaskerekű vasút 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üzemidejében tartózkodhat, illetve folytathatja Bérleti szerződés tárgyát képező tevékenységet. A Fogaskerekű Vasút üzemidején kívül a Városmajori végállomás kerítésekkel körülhatárolt </w:t>
      </w:r>
      <w:r w:rsidR="00A04D87">
        <w:rPr>
          <w:rFonts w:eastAsia="Times New Roman" w:cstheme="minorHAnsi"/>
          <w:b/>
          <w:sz w:val="24"/>
          <w:szCs w:val="24"/>
          <w:lang w:eastAsia="hu-HU"/>
        </w:rPr>
        <w:t xml:space="preserve">területe 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fizikailag is lezárásra kerül. </w:t>
      </w:r>
    </w:p>
    <w:p w:rsidR="00552618" w:rsidRPr="009A406E" w:rsidRDefault="00552618" w:rsidP="00A04D87">
      <w:pPr>
        <w:pStyle w:val="Listaszerbekezds"/>
        <w:numPr>
          <w:ilvl w:val="0"/>
          <w:numId w:val="17"/>
        </w:numPr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rendkívüli üzemszünet esetén, az állomás területén illetéktelen (a Bérlőn kívülálló harmadik személy) nem tartózkodhat. Rendkívüli üzemszünetnek minősül az az időszak, amikor a Fogaskerekű Vasút általános, hajnaltól késő éjszakáig tartó, menetrendszerű, közszolgáltatás keretében végzett személyszállító tevékenysége Városmajor végállomás vonatkozásában bármely okból kifolyólag teljesen felfüggesztésre kerül. </w:t>
      </w:r>
    </w:p>
    <w:p w:rsidR="00552618" w:rsidRPr="009A406E" w:rsidRDefault="00552618" w:rsidP="008C30F3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P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arkolási lehetőséget </w:t>
      </w:r>
      <w:r w:rsidRPr="00014138">
        <w:rPr>
          <w:rFonts w:eastAsia="Times New Roman" w:cstheme="minorHAnsi"/>
          <w:b/>
          <w:sz w:val="24"/>
          <w:szCs w:val="24"/>
          <w:lang w:eastAsia="hu-HU"/>
        </w:rPr>
        <w:t>Kiíró (bérleti jogviszony során Bérbeadó)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>semmilyen célból (beleértve az áruszállítás esetét is) nem biztosít. A Fogaskerekű Vasút telephely Szilágyi Erzsébet Fasor felőli oldalán lévő bejáratainak közelében, a közterületi oldalon (ide értve a gyalogos közforgalmú utas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közlekedést biztosító főbejáratot, és az üzemi célú közlekedést biztosító teherbejáratot is) szabályos parkolóhelyek nem kerültek kialakításra, így ezeken a területeken a járművel történő megállás is TILOS. </w:t>
      </w:r>
    </w:p>
    <w:p w:rsidR="00552618" w:rsidRDefault="00552618" w:rsidP="002C4FC0">
      <w:pPr>
        <w:numPr>
          <w:ilvl w:val="0"/>
          <w:numId w:val="18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069F7">
        <w:rPr>
          <w:rFonts w:eastAsia="Times New Roman" w:cstheme="minorHAnsi"/>
          <w:b/>
          <w:sz w:val="24"/>
          <w:szCs w:val="24"/>
          <w:lang w:eastAsia="hu-HU"/>
        </w:rPr>
        <w:lastRenderedPageBreak/>
        <w:t>A bérlő tevékenysége közben keletkezett hulladék tárolására lehetőséget, illetve eszközöket, gyűjtésére és elszállítására területet Kiíró nem biztosít.</w:t>
      </w:r>
    </w:p>
    <w:p w:rsidR="000B466A" w:rsidRPr="000B466A" w:rsidRDefault="000B466A" w:rsidP="002C4FC0">
      <w:pPr>
        <w:numPr>
          <w:ilvl w:val="0"/>
          <w:numId w:val="18"/>
        </w:numPr>
        <w:spacing w:after="0"/>
        <w:jc w:val="both"/>
        <w:rPr>
          <w:rFonts w:eastAsia="Times New Roman" w:cstheme="minorHAnsi"/>
          <w:b/>
          <w:color w:val="FF0000"/>
          <w:sz w:val="24"/>
          <w:szCs w:val="24"/>
          <w:lang w:eastAsia="hu-HU"/>
        </w:rPr>
      </w:pP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Fontos!</w:t>
      </w:r>
    </w:p>
    <w:p w:rsidR="00051CD1" w:rsidRPr="000B466A" w:rsidRDefault="00051CD1" w:rsidP="000B466A">
      <w:pPr>
        <w:spacing w:after="0"/>
        <w:ind w:left="709"/>
        <w:jc w:val="both"/>
        <w:rPr>
          <w:rFonts w:eastAsia="Times New Roman" w:cstheme="minorHAnsi"/>
          <w:b/>
          <w:color w:val="FF0000"/>
          <w:sz w:val="24"/>
          <w:szCs w:val="24"/>
          <w:lang w:eastAsia="hu-HU"/>
        </w:rPr>
      </w:pP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A Fogaskerekű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rekonstrukciója kiviteli terveinek készítése jelenleg is zajlik.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A </w:t>
      </w:r>
      <w:r w:rsidR="00B84AFC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tervek szerint, a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projekt keretén belül, a Városmajori végállomás-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telephely </w:t>
      </w:r>
      <w:r w:rsidR="00BE65F9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átépítése is megtörténik. Ennek so</w:t>
      </w:r>
      <w:r w:rsidR="00B84AFC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rán a telephely lezárásra kerül, a</w:t>
      </w:r>
      <w:r w:rsidR="00BE65F9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lezárás érinti a jelen pályázati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felhívásban szereplő bérleményt.</w:t>
      </w:r>
      <w:r w:rsidR="00BE65F9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A munkálatok</w:t>
      </w:r>
      <w:r w:rsidR="00B84AFC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megkezdéséhez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</w:t>
      </w:r>
      <w:r w:rsidR="00B84AFC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kapcsolódóan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, melynek</w:t>
      </w:r>
      <w:r w:rsidR="00BE65F9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időpontja jelenleg nem ismert,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a 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bérleti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szerződés megszüntetésre kerülhet.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</w:t>
      </w:r>
    </w:p>
    <w:p w:rsidR="008C30F3" w:rsidRPr="000B466A" w:rsidRDefault="008C30F3" w:rsidP="000B466A">
      <w:pPr>
        <w:spacing w:after="0"/>
        <w:ind w:left="709"/>
        <w:jc w:val="both"/>
        <w:rPr>
          <w:rFonts w:eastAsia="Times New Roman" w:cstheme="minorHAnsi"/>
          <w:b/>
          <w:color w:val="FF0000"/>
          <w:sz w:val="24"/>
          <w:szCs w:val="24"/>
          <w:lang w:eastAsia="hu-HU"/>
        </w:rPr>
      </w:pP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Kérjük, ennek figyelembevételével nyújtsanak be pályázatot.</w:t>
      </w:r>
    </w:p>
    <w:p w:rsidR="00262B1C" w:rsidRPr="008069F7" w:rsidRDefault="00262B1C" w:rsidP="00262B1C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</w:t>
      </w:r>
      <w:r w:rsidR="00262B1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 beadásának helye,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ideje: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BKV Zrt.</w:t>
      </w:r>
      <w:r w:rsidR="008818D9">
        <w:rPr>
          <w:rFonts w:ascii="Calibri" w:eastAsia="Times New Roman" w:hAnsi="Calibri" w:cs="Calibri"/>
          <w:sz w:val="24"/>
          <w:szCs w:val="24"/>
          <w:lang w:eastAsia="hu-HU"/>
        </w:rPr>
        <w:t xml:space="preserve"> 1072 Budapest, Akácfa utca 15.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C675B0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311.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sz. hely</w:t>
      </w:r>
      <w:r w:rsidR="00D322DA" w:rsidRPr="00DA16C7">
        <w:rPr>
          <w:rFonts w:ascii="Calibri" w:eastAsia="Times New Roman" w:hAnsi="Calibri" w:cs="Calibri"/>
          <w:sz w:val="24"/>
          <w:szCs w:val="24"/>
          <w:lang w:eastAsia="hu-HU"/>
        </w:rPr>
        <w:t>i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ség</w:t>
      </w:r>
    </w:p>
    <w:p w:rsidR="008B5963" w:rsidRPr="00DA16C7" w:rsidRDefault="00901ECB" w:rsidP="008B596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2020</w:t>
      </w:r>
      <w:r w:rsidR="0082093C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. </w:t>
      </w:r>
      <w:r w:rsidR="005C20E6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augusztus </w:t>
      </w:r>
      <w:r w:rsidR="0056333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07. </w:t>
      </w:r>
      <w:r w:rsidR="00E07A18">
        <w:rPr>
          <w:rFonts w:ascii="Calibri" w:eastAsia="Times New Roman" w:hAnsi="Calibri" w:cs="Calibri"/>
          <w:b/>
          <w:sz w:val="24"/>
          <w:szCs w:val="24"/>
          <w:lang w:eastAsia="hu-HU"/>
        </w:rPr>
        <w:t>é</w:t>
      </w:r>
      <w:r w:rsidR="001A60DD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 </w:t>
      </w:r>
      <w:r w:rsidR="00962503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>08</w:t>
      </w:r>
      <w:r w:rsidR="00277D52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="002302ED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>-1</w:t>
      </w:r>
      <w:r w:rsidR="00962503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>2</w:t>
      </w:r>
      <w:r w:rsidR="00277D52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="008B5963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között.</w:t>
      </w:r>
    </w:p>
    <w:p w:rsidR="008D5A66" w:rsidRPr="00DA16C7" w:rsidRDefault="008D5A66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08176A" w:rsidRPr="00DA16C7" w:rsidRDefault="0008176A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Pályázatot </w:t>
      </w:r>
      <w:r w:rsidR="00D322DA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z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árt borítékban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, a borítékon </w:t>
      </w:r>
      <w:r w:rsidR="00C34CD1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az ajánlat tárgyát képező ingatlan megjelölésével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kell benyújtani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. A Borítékba</w:t>
      </w:r>
      <w:r w:rsidR="00B564DB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a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kitöltött</w:t>
      </w:r>
      <w:r w:rsidR="00B564DB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Pályázati adatlap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ot, és mellékleteit</w:t>
      </w:r>
      <w:r w:rsidR="00B564DB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DA16C7" w:rsidRDefault="008D5A66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 Pályázati eljárás nyelve a magyar. A pályázóknak kell gondoskodniuk a dokumentumok magyar nyelven történő benyújtásáról, és az eljárás során szükség szerint tolmács részvételének biztosításáról.</w:t>
      </w:r>
    </w:p>
    <w:p w:rsidR="00D322DA" w:rsidRPr="00DA16C7" w:rsidRDefault="00D322DA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601B2" w:rsidRPr="00DA16C7" w:rsidRDefault="006601B2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 bontása </w:t>
      </w:r>
      <w:r w:rsidR="00D322DA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nyilvános,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DA16C7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 pályázaton való részvétel feltételei: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fent megjelölt összegű ajánlati biztosíték Kiíró </w:t>
      </w:r>
      <w:r w:rsidR="00D52388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Budapest </w:t>
      </w:r>
      <w:r w:rsidR="00C675B0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Banknál vezetett 10102093-01671903-07000004</w:t>
      </w:r>
      <w:r w:rsidR="0041118D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  <w:r w:rsidR="00C675B0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számú számlájára a pályázat beadási határidejét megelőző napig történő befizetése.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 befizetésnél megjegyzésként kell feltüntetni a pályázó nevét, valamint a bérlemény címét és megnevezését, melyhez az utalt ajánlati biztosíték kapcsolódik. A befizetett ajánlati biztosíték a pályázat győztese esetében a bérleti szerződés szerinti óvadékba beszámításra kerül. A BKV</w:t>
      </w:r>
      <w:r w:rsidR="008818D9">
        <w:rPr>
          <w:rFonts w:ascii="Calibri" w:eastAsia="Times New Roman" w:hAnsi="Calibri" w:cs="Calibri"/>
          <w:sz w:val="24"/>
          <w:szCs w:val="24"/>
          <w:lang w:eastAsia="hu-HU"/>
        </w:rPr>
        <w:t xml:space="preserve"> Zrt.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az ajánlati biztosíték után nem fizet kamatot.</w:t>
      </w:r>
    </w:p>
    <w:p w:rsidR="003956C1" w:rsidRPr="00DA16C7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52388">
        <w:rPr>
          <w:rFonts w:ascii="Calibri" w:eastAsia="Times New Roman" w:hAnsi="Calibri" w:cs="Calibri"/>
          <w:sz w:val="24"/>
          <w:szCs w:val="24"/>
          <w:lang w:eastAsia="hu-HU"/>
        </w:rPr>
        <w:t xml:space="preserve">Pályázat benyújtása Kiíró </w:t>
      </w:r>
      <w:hyperlink r:id="rId8" w:history="1">
        <w:r w:rsidRPr="00D52388">
          <w:rPr>
            <w:rFonts w:ascii="Calibri" w:eastAsia="Times New Roman" w:hAnsi="Calibri" w:cs="Calibri"/>
            <w:sz w:val="24"/>
            <w:szCs w:val="24"/>
            <w:lang w:eastAsia="hu-HU"/>
          </w:rPr>
          <w:t>www.bkv.hu</w:t>
        </w:r>
      </w:hyperlink>
      <w:r w:rsidRPr="00D52388">
        <w:rPr>
          <w:rFonts w:ascii="Calibri" w:eastAsia="Times New Roman" w:hAnsi="Calibri" w:cs="Calibri"/>
          <w:sz w:val="24"/>
          <w:szCs w:val="24"/>
          <w:lang w:eastAsia="hu-HU"/>
        </w:rPr>
        <w:t xml:space="preserve"> internetes honlapján elérhető </w:t>
      </w:r>
      <w:r w:rsidRPr="00D52388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Pályázati </w:t>
      </w:r>
      <w:r w:rsidR="00954DA2" w:rsidRPr="00D52388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D52388">
        <w:rPr>
          <w:rFonts w:ascii="Calibri" w:eastAsia="Times New Roman" w:hAnsi="Calibri" w:cs="Calibri"/>
          <w:b/>
          <w:sz w:val="24"/>
          <w:szCs w:val="24"/>
          <w:lang w:eastAsia="hu-HU"/>
        </w:rPr>
        <w:t>ap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hiánytalan kitöltésével.</w:t>
      </w:r>
    </w:p>
    <w:p w:rsidR="002B78C4" w:rsidRPr="00DA16C7" w:rsidRDefault="002B78C4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Nem lehet pályázó:</w:t>
      </w:r>
    </w:p>
    <w:p w:rsidR="00EE3731" w:rsidRPr="00DA16C7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DA16C7">
        <w:rPr>
          <w:rFonts w:ascii="Calibri" w:eastAsia="Times New Roman" w:hAnsi="Calibri" w:cs="Calibri"/>
          <w:sz w:val="24"/>
          <w:szCs w:val="24"/>
          <w:lang w:eastAsia="hu-HU"/>
        </w:rPr>
        <w:t>illetve perben áll a Bérbeadóval</w:t>
      </w:r>
    </w:p>
    <w:p w:rsidR="00EE3731" w:rsidRPr="00DA16C7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DA16C7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aki </w:t>
      </w:r>
      <w:r w:rsidR="00EF54CD" w:rsidRPr="00DA16C7">
        <w:rPr>
          <w:rFonts w:ascii="Calibri" w:eastAsia="Times New Roman" w:hAnsi="Calibri" w:cs="Calibri"/>
          <w:sz w:val="24"/>
          <w:szCs w:val="24"/>
          <w:lang w:eastAsia="hu-HU"/>
        </w:rPr>
        <w:t>korábban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bérlőként üzleti magatartásával kárt okozott a Bérbeadónak.</w:t>
      </w:r>
    </w:p>
    <w:p w:rsidR="00EE3731" w:rsidRPr="00DA16C7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aki Pályázóként (nyertes, vagy 2. 3. helyezett) a szerződés megkötésétől visszalépett a pályázat benyújtási határidejétől számított 2 éven belül.</w:t>
      </w:r>
    </w:p>
    <w:p w:rsidR="00EE3731" w:rsidRPr="00DA16C7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aki korábban már szerződéses kapcsolatban állt a BKV Zrt</w:t>
      </w:r>
      <w:r w:rsidR="00D52388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és mely szerződés a cég szerződésszegése okán felmondásra került.</w:t>
      </w:r>
    </w:p>
    <w:p w:rsidR="003956C1" w:rsidRPr="00DA16C7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akinek a Bérbeadóval szemben fennálló, lejárt kötelezettsége van </w:t>
      </w:r>
    </w:p>
    <w:p w:rsidR="00EE3731" w:rsidRPr="00DA16C7" w:rsidRDefault="00EE3731" w:rsidP="00EE3731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Amennyiben egy pályázó ugyanarra a bérleményre több eltérő árajánlatot tartalmazó érvényes pályázatot nyújt</w:t>
      </w:r>
      <w:r w:rsidR="00D52388">
        <w:rPr>
          <w:rFonts w:ascii="Calibri" w:eastAsia="Times New Roman" w:hAnsi="Calibri" w:cs="Calibri"/>
          <w:sz w:val="24"/>
          <w:szCs w:val="24"/>
          <w:lang w:eastAsia="hu-HU"/>
        </w:rPr>
        <w:t xml:space="preserve"> be, ebben az esetben a BKV Zrt.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pályázati eljárással, a jelentkezéssel és az ingatlan megtekintési lehetőségével kapcsolatban további információval szolgál: </w:t>
      </w:r>
      <w:r w:rsidR="00552A7F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Ingatlanhasznosítási </w:t>
      </w:r>
      <w:r w:rsidR="00D7074F">
        <w:rPr>
          <w:rFonts w:ascii="Calibri" w:eastAsia="Times New Roman" w:hAnsi="Calibri" w:cs="Calibri"/>
          <w:b/>
          <w:sz w:val="24"/>
          <w:szCs w:val="24"/>
          <w:lang w:eastAsia="hu-HU"/>
        </w:rPr>
        <w:t>O</w:t>
      </w:r>
      <w:r w:rsidR="00A6218F">
        <w:rPr>
          <w:rFonts w:ascii="Calibri" w:eastAsia="Times New Roman" w:hAnsi="Calibri" w:cs="Calibri"/>
          <w:b/>
          <w:sz w:val="24"/>
          <w:szCs w:val="24"/>
          <w:lang w:eastAsia="hu-HU"/>
        </w:rPr>
        <w:t>sztály</w:t>
      </w:r>
      <w:r w:rsidR="00552A7F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munkatársai (tel.:</w:t>
      </w:r>
      <w:r w:rsidR="00D707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230819">
        <w:rPr>
          <w:rFonts w:ascii="Calibri" w:eastAsia="Times New Roman" w:hAnsi="Calibri" w:cs="Calibri"/>
          <w:b/>
          <w:sz w:val="24"/>
          <w:szCs w:val="24"/>
          <w:lang w:eastAsia="hu-HU"/>
        </w:rPr>
        <w:t>461-6500/ 11069</w:t>
      </w:r>
      <w:r w:rsidR="00D707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3327C5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és 11462 </w:t>
      </w:r>
      <w:r w:rsidR="00D7074F">
        <w:rPr>
          <w:rFonts w:ascii="Calibri" w:eastAsia="Times New Roman" w:hAnsi="Calibri" w:cs="Calibri"/>
          <w:b/>
          <w:sz w:val="24"/>
          <w:szCs w:val="24"/>
          <w:lang w:eastAsia="hu-HU"/>
        </w:rPr>
        <w:t>mellék</w:t>
      </w:r>
      <w:r w:rsidR="00552A7F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A6218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munkanapokon 9-15 óra között. </w:t>
      </w:r>
    </w:p>
    <w:p w:rsidR="00F17BBD" w:rsidRPr="00DA16C7" w:rsidRDefault="00F17BBD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F17BBD" w:rsidRPr="00DA16C7" w:rsidRDefault="00F17BBD" w:rsidP="00F17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Az ingatlan megtekintésére igény esetén előzetes telefonos megbeszélés alapján, a Kiíró kizárólag az alábbi időpontban biztosít lehetőséget:</w:t>
      </w:r>
    </w:p>
    <w:p w:rsidR="007C5DDB" w:rsidRPr="00B07636" w:rsidRDefault="007C5DDB" w:rsidP="007C5DD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F7D99">
        <w:rPr>
          <w:rFonts w:ascii="Calibri" w:eastAsia="Times New Roman" w:hAnsi="Calibri" w:cs="Calibri"/>
          <w:b/>
          <w:sz w:val="24"/>
          <w:szCs w:val="24"/>
          <w:lang w:eastAsia="hu-HU"/>
        </w:rPr>
        <w:t>20</w:t>
      </w:r>
      <w:r w:rsidR="00901ECB">
        <w:rPr>
          <w:rFonts w:ascii="Calibri" w:eastAsia="Times New Roman" w:hAnsi="Calibri" w:cs="Calibri"/>
          <w:b/>
          <w:sz w:val="24"/>
          <w:szCs w:val="24"/>
          <w:lang w:eastAsia="hu-HU"/>
        </w:rPr>
        <w:t>20</w:t>
      </w:r>
      <w:r w:rsidRPr="00BF7D99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  <w:r w:rsidR="004A2AE3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5C20E6">
        <w:rPr>
          <w:rFonts w:ascii="Calibri" w:eastAsia="Times New Roman" w:hAnsi="Calibri" w:cs="Calibri"/>
          <w:b/>
          <w:sz w:val="24"/>
          <w:szCs w:val="24"/>
          <w:lang w:eastAsia="hu-HU"/>
        </w:rPr>
        <w:t>augusztus 19-</w:t>
      </w:r>
      <w:r w:rsidR="00E07A18">
        <w:rPr>
          <w:rFonts w:ascii="Calibri" w:eastAsia="Times New Roman" w:hAnsi="Calibri" w:cs="Calibri"/>
          <w:b/>
          <w:sz w:val="24"/>
          <w:szCs w:val="24"/>
          <w:lang w:eastAsia="hu-HU"/>
        </w:rPr>
        <w:t>é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 </w:t>
      </w:r>
      <w:r w:rsidR="00E07A18">
        <w:rPr>
          <w:rFonts w:ascii="Calibri" w:eastAsia="Times New Roman" w:hAnsi="Calibri" w:cs="Calibri"/>
          <w:b/>
          <w:sz w:val="24"/>
          <w:szCs w:val="24"/>
          <w:lang w:eastAsia="hu-HU"/>
        </w:rPr>
        <w:t>12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>:00-14:</w:t>
      </w:r>
      <w:r w:rsidRPr="00BF7D99">
        <w:rPr>
          <w:rFonts w:ascii="Calibri" w:eastAsia="Times New Roman" w:hAnsi="Calibri" w:cs="Calibri"/>
          <w:b/>
          <w:sz w:val="24"/>
          <w:szCs w:val="24"/>
          <w:lang w:eastAsia="hu-HU"/>
        </w:rPr>
        <w:t>00 óra között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C67BD8" w:rsidRPr="00AB2EE2" w:rsidRDefault="00C67BD8" w:rsidP="00C67BD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értékelési szempontja:</w:t>
      </w:r>
    </w:p>
    <w:p w:rsidR="00C67BD8" w:rsidRPr="00B07636" w:rsidRDefault="00C67BD8" w:rsidP="00C67BD8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a megajánlott bérleti díj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nagysága.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Második fordulóra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(licitálásra) kerül sor, ha a legmagasabbra értékelt és az azt követő érvényes ajánlat(ok) közötti különbség nem haladja meg a 10%-ot. A második fordulóra Kiíró a pályázó által megadott e-mail címre küldött meghívóval hívja fel az érintett pályázókat.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Az ingatlant terhelő egyéb költségek mindenkori aktuális összege, amely </w:t>
      </w:r>
      <w:r w:rsidR="00D322DA" w:rsidRPr="00DA16C7">
        <w:rPr>
          <w:rFonts w:ascii="Calibri" w:eastAsia="Times New Roman" w:hAnsi="Calibri" w:cs="Calibri"/>
          <w:sz w:val="24"/>
          <w:szCs w:val="24"/>
          <w:lang w:eastAsia="hu-HU"/>
        </w:rPr>
        <w:t>lehet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:</w:t>
      </w:r>
    </w:p>
    <w:p w:rsidR="003956C1" w:rsidRPr="00DA16C7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helyi adó </w:t>
      </w:r>
    </w:p>
    <w:p w:rsidR="003956C1" w:rsidRPr="00DA16C7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stb  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összege a megajánlott bérleti díjon felül a bérlőt terheli.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Ugyancsak a Bérlőt terhelik a BKV</w:t>
      </w:r>
      <w:r w:rsidR="002A3196">
        <w:rPr>
          <w:rFonts w:ascii="Calibri" w:eastAsia="Times New Roman" w:hAnsi="Calibri" w:cs="Calibri"/>
          <w:sz w:val="24"/>
          <w:szCs w:val="24"/>
          <w:lang w:eastAsia="hu-HU"/>
        </w:rPr>
        <w:t xml:space="preserve"> Zrt.-ve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l vagy a közszolgáltatókkal megkötendő külön szerződés alapján közmű-szolgáltatási díjak is.</w:t>
      </w:r>
    </w:p>
    <w:p w:rsidR="00CD419D" w:rsidRPr="00CD419D" w:rsidRDefault="00CD419D" w:rsidP="00CD419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CD419D">
        <w:rPr>
          <w:rFonts w:ascii="Calibri" w:eastAsia="Times New Roman" w:hAnsi="Calibri" w:cs="Calibri"/>
          <w:b/>
          <w:sz w:val="24"/>
          <w:szCs w:val="24"/>
          <w:lang w:eastAsia="hu-HU"/>
        </w:rPr>
        <w:t>A BKV által kötött közmű-továbbadási szerződésminták a jelen pályázat megjelenési helyén: a www.bkv.hu weboldalon a pályázattal kapcsolatos dokumentumok menüpontban megtekinthetők.</w:t>
      </w:r>
    </w:p>
    <w:p w:rsidR="00CD419D" w:rsidRPr="00CD419D" w:rsidRDefault="00CD419D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Felhívjuk figyelmüket, hogy ezen sztenderd szerződésminták, a közművekre vonatkozóan külön óvadék megfizetési kötelezettséget írnak elő.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/>
        </w:rPr>
      </w:pPr>
    </w:p>
    <w:p w:rsidR="003956C1" w:rsidRPr="007A575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Pályázónak ajánlatához a bérleményre vonatkozó </w:t>
      </w:r>
      <w:r w:rsidR="002B78C4"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színezett </w:t>
      </w:r>
      <w:r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>látványtervet</w:t>
      </w:r>
      <w:r w:rsidR="002B78C4"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vagy homlokzati tervet</w:t>
      </w:r>
      <w:r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kell mellékelnie.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26FC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26F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bérleményben </w:t>
      </w:r>
      <w:r w:rsidR="007A5752" w:rsidRPr="00B026FC">
        <w:rPr>
          <w:rFonts w:ascii="Calibri" w:eastAsia="Times New Roman" w:hAnsi="Calibri" w:cs="Calibri"/>
          <w:b/>
          <w:sz w:val="24"/>
          <w:szCs w:val="24"/>
          <w:lang w:eastAsia="hu-HU"/>
        </w:rPr>
        <w:t>szeszesitalt</w:t>
      </w:r>
      <w:r w:rsidR="00C675B0" w:rsidRPr="00B026F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forgalmazni</w:t>
      </w:r>
      <w:r w:rsidRPr="00B026F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nem lehet!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DA16C7" w:rsidRDefault="008D5A66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Nem pótolhatók az alábbi hiányosságok, azaz a benyújtott pályázat azonnali érvénytelenségét okozzák:</w:t>
      </w:r>
    </w:p>
    <w:p w:rsidR="002B78C4" w:rsidRPr="00DA16C7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nem jelöl meg egyértelmű díjajánlatot, vagy azt egy másik pályázóéhoz köti;</w:t>
      </w:r>
    </w:p>
    <w:p w:rsidR="002B78C4" w:rsidRPr="00DA16C7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nem fizette be a megjelölt határidőig a teljes ajánlati biztosítékot, vagy nem a megjelölt számlaszámra fizette be;</w:t>
      </w:r>
    </w:p>
    <w:p w:rsidR="002B78C4" w:rsidRPr="00DA16C7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DA16C7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ha a pályázat benyújtója a jelen kiírásban meghatározottak szerint nem lehet pályázó</w:t>
      </w:r>
      <w:r w:rsidR="00C112A3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20096A" w:rsidRPr="00DA16C7" w:rsidRDefault="0020096A" w:rsidP="0020096A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DA16C7" w:rsidRDefault="005E7F3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www.bkv.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hu honlapon megtalálható </w:t>
      </w:r>
      <w:r w:rsidR="00997682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bérleti 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>szerződést</w:t>
      </w:r>
      <w:r w:rsidR="00954DA2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megismerte és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elfogadja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DA16C7" w:rsidRDefault="005E7F3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</w:t>
      </w:r>
      <w:r w:rsidR="00997682" w:rsidRPr="00DA16C7">
        <w:rPr>
          <w:rFonts w:ascii="Calibri" w:eastAsia="Times New Roman" w:hAnsi="Calibri" w:cs="Calibri"/>
          <w:sz w:val="24"/>
          <w:szCs w:val="24"/>
          <w:lang w:eastAsia="hu-HU"/>
        </w:rPr>
        <w:t>.hu honlapon megtalálható Ingatlanhasznosítási Szabályzatot, és a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bérlemények használatára vonatkozó utasításokat megismerte</w:t>
      </w:r>
      <w:r w:rsidR="00B31CAF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DA16C7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nem áll végelszámolás, felszámolási eljárás, cégbírósági törvényességi felügyeleti- (megszüntetési), csődeljárás vagy végrehajtás alatt, továbbá nincs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szemben fennálló,</w:t>
      </w:r>
      <w:r w:rsidR="00C01EE0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lejárt kötelezettsége illetve nem áll perben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illetve nem, vagy nem volt tulajdonosa, tisztségviselője olyan gazdasági társaságnak, amelynek kiegyenlítetlen tartozása van vagy maradt fenn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bérlőként üzleti magatartásával nem okozott kárt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="00B31CAF">
        <w:rPr>
          <w:rFonts w:ascii="Calibri" w:eastAsia="Times New Roman" w:hAnsi="Calibri" w:cs="Calibri"/>
          <w:sz w:val="24"/>
          <w:szCs w:val="24"/>
          <w:lang w:eastAsia="hu-HU"/>
        </w:rPr>
        <w:t>-nek,</w:t>
      </w:r>
    </w:p>
    <w:p w:rsidR="003956C1" w:rsidRPr="00DA16C7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Pályázóként (nyertes, vagy 2. 3. helyezett) a szerződés megkötésétől nem lépett vissza a pályázat beny</w:t>
      </w:r>
      <w:r w:rsidR="00C11FCF" w:rsidRPr="00DA16C7">
        <w:rPr>
          <w:rFonts w:ascii="Calibri" w:eastAsia="Times New Roman" w:hAnsi="Calibri" w:cs="Calibri"/>
          <w:sz w:val="24"/>
          <w:szCs w:val="24"/>
          <w:lang w:eastAsia="hu-HU"/>
        </w:rPr>
        <w:t>újtási határidejétől számított 2</w:t>
      </w:r>
      <w:r w:rsidR="00954DA2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éven belül</w:t>
      </w:r>
      <w:r w:rsidR="00B31CAF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42A43" w:rsidRPr="00DA16C7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korábban már nem állt olyan szerződéses kapcsolatban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és mely szerződést a cég szerződésszegése okán mondta fel  BKV Zrt.</w:t>
      </w:r>
      <w:r w:rsidR="00B31CAF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54DA2" w:rsidRPr="00DA16C7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igényel-e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-től a meglévő közművekre vonatkozó közműszolgáltatást, és ha igen arról is, hogy a</w:t>
      </w:r>
      <w:r w:rsidR="004D555C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BKV Zrt. honlapján megtalálható közmű továbbadási szerződést megismerte és elfogadja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:rsidR="003956C1" w:rsidRPr="00DA16C7" w:rsidRDefault="003956C1" w:rsidP="003956C1">
      <w:p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pályázó ajánlati kötöttsége a pályázat benyújtási határidejének napjától </w:t>
      </w:r>
      <w:r w:rsidR="0008176A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120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eredményhirdetésére a pályázatok beadási határidejét követő 90 napon belül, írásban kerül sor.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Kiíró nem köt szerződést olyan ajánlattevővel, aki a szerződés aláírásának időpontjában végelszámolás, felszámolási eljárás, cégbírósági törvényességi felügyeleti- (megszüntetési), csődeljárás vagy végrehajtás alatt áll, továbbá a BKV Zrt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szemben fenná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 xml:space="preserve">lló, lejárt kötelezettsége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van illetve perben áll a BKV Zrt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illetve tulajdonosa, vagy volt tulajdonosa, tisztségviselője olyan gazdasági társaságnak, amelynek kiegyenlítetlen tartozása van vagy maradt fenn a BKV Zrt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 xml:space="preserve">ként üzleti magatartásával kárt okozott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 BKV Zrt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-nek. 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Kiíró a Pályázati Felhívást indoklás és költségtérítés nélkül visszavonhatja a pályázatbeadás határidejéig, valamint szintén indoklás és költségtérítés nélkül jogosult a</w:t>
      </w:r>
      <w:r w:rsidR="00B564DB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pályázati felhívást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B564DB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DA16C7" w:rsidRDefault="00B564DB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Kiíró fenntartja magának a jogot, hogy a pályázatot indoklás nélkül eredménytelennek nyilvánítsa. </w:t>
      </w:r>
    </w:p>
    <w:p w:rsidR="00B564DB" w:rsidRPr="00DA16C7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B564DB" w:rsidRPr="00DA16C7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Ajánlattevő a „Pályázati </w:t>
      </w:r>
      <w:r w:rsidR="004D555C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ap” benyújtásával tudomásul veszi, hogy ezen dokumentumon általa feltüntetett e-mail címet ajánlatkérő hivatalos értesítési címnek tekinti, és akként is kezeli. A beérkezett ajánlatok előzetes értékelése függvényében a hiánypótlásra, és az esetlegesen megtartásra kerülő második fordulóra (licit), ajánlatkérő ezen e-mail címre küldött értesítéssel hívja fel az érintett ajánlattevőket, illetve a pályázat eredményéről is e</w:t>
      </w:r>
      <w:r w:rsidR="0099768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rre a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címre küld értesítést.</w:t>
      </w:r>
    </w:p>
    <w:p w:rsidR="003956C1" w:rsidRPr="00DA16C7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F54CD" w:rsidRDefault="008D5A66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Melléklet:</w:t>
      </w:r>
      <w:r w:rsidR="009121B8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a bérlemény fotója</w:t>
      </w:r>
    </w:p>
    <w:p w:rsidR="001E7284" w:rsidRPr="00DA16C7" w:rsidRDefault="001E7284">
      <w:pPr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051CD1" w:rsidP="001E7284">
      <w:pPr>
        <w:jc w:val="center"/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9D66D9">
        <w:rPr>
          <w:noProof/>
          <w:lang w:eastAsia="hu-HU"/>
        </w:rPr>
        <w:drawing>
          <wp:inline distT="0" distB="0" distL="0" distR="0" wp14:anchorId="3E101CBD" wp14:editId="0B2B43E6">
            <wp:extent cx="5760720" cy="3455670"/>
            <wp:effectExtent l="0" t="0" r="0" b="0"/>
            <wp:docPr id="1" name="Kép 1" descr="D:\Users\mandll\Pictures\Fogas Városmajor\20171017_14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andll\Pictures\Fogas Városmajor\20171017_145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6C1" w:rsidRPr="00DA16C7" w:rsidSect="00B564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F5" w:rsidRDefault="00797BF5" w:rsidP="00C01EE0">
      <w:pPr>
        <w:spacing w:after="0" w:line="240" w:lineRule="auto"/>
      </w:pPr>
      <w:r>
        <w:separator/>
      </w:r>
    </w:p>
  </w:endnote>
  <w:endnote w:type="continuationSeparator" w:id="0">
    <w:p w:rsidR="00797BF5" w:rsidRDefault="00797BF5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46" w:rsidRDefault="0027734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346">
          <w:rPr>
            <w:noProof/>
          </w:rPr>
          <w:t>1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46" w:rsidRDefault="0027734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F5" w:rsidRDefault="00797BF5" w:rsidP="00C01EE0">
      <w:pPr>
        <w:spacing w:after="0" w:line="240" w:lineRule="auto"/>
      </w:pPr>
      <w:r>
        <w:separator/>
      </w:r>
    </w:p>
  </w:footnote>
  <w:footnote w:type="continuationSeparator" w:id="0">
    <w:p w:rsidR="00797BF5" w:rsidRDefault="00797BF5" w:rsidP="00C0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46" w:rsidRDefault="0027734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46" w:rsidRDefault="0027734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46" w:rsidRDefault="0027734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290DD0"/>
    <w:multiLevelType w:val="multilevel"/>
    <w:tmpl w:val="52F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B18BC"/>
    <w:multiLevelType w:val="multilevel"/>
    <w:tmpl w:val="350C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908DD"/>
    <w:multiLevelType w:val="multilevel"/>
    <w:tmpl w:val="61EC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7"/>
  </w:num>
  <w:num w:numId="11">
    <w:abstractNumId w:val="0"/>
  </w:num>
  <w:num w:numId="12">
    <w:abstractNumId w:val="15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8"/>
    <w:rsid w:val="00005302"/>
    <w:rsid w:val="00021CFD"/>
    <w:rsid w:val="00031AD6"/>
    <w:rsid w:val="0003673B"/>
    <w:rsid w:val="000401AF"/>
    <w:rsid w:val="00047133"/>
    <w:rsid w:val="00051CD1"/>
    <w:rsid w:val="00053D49"/>
    <w:rsid w:val="00061B72"/>
    <w:rsid w:val="00066DC5"/>
    <w:rsid w:val="0008176A"/>
    <w:rsid w:val="00084BF4"/>
    <w:rsid w:val="00090FDB"/>
    <w:rsid w:val="000B466A"/>
    <w:rsid w:val="000C6355"/>
    <w:rsid w:val="000D4F9D"/>
    <w:rsid w:val="000D6F4A"/>
    <w:rsid w:val="000E389D"/>
    <w:rsid w:val="000E517A"/>
    <w:rsid w:val="000E5ECE"/>
    <w:rsid w:val="000F4487"/>
    <w:rsid w:val="000F6E61"/>
    <w:rsid w:val="00113D1A"/>
    <w:rsid w:val="00132315"/>
    <w:rsid w:val="0015450E"/>
    <w:rsid w:val="00195C95"/>
    <w:rsid w:val="001A03E4"/>
    <w:rsid w:val="001A60DD"/>
    <w:rsid w:val="001B3A60"/>
    <w:rsid w:val="001B4DDB"/>
    <w:rsid w:val="001D27B7"/>
    <w:rsid w:val="001D7723"/>
    <w:rsid w:val="001E7284"/>
    <w:rsid w:val="001F7BAB"/>
    <w:rsid w:val="0020096A"/>
    <w:rsid w:val="0021435C"/>
    <w:rsid w:val="0022121A"/>
    <w:rsid w:val="00225B47"/>
    <w:rsid w:val="002302ED"/>
    <w:rsid w:val="00230819"/>
    <w:rsid w:val="0024001F"/>
    <w:rsid w:val="0024240A"/>
    <w:rsid w:val="002617C7"/>
    <w:rsid w:val="00262B1C"/>
    <w:rsid w:val="00265D00"/>
    <w:rsid w:val="00277346"/>
    <w:rsid w:val="00277D52"/>
    <w:rsid w:val="002977CB"/>
    <w:rsid w:val="002A3196"/>
    <w:rsid w:val="002B78C4"/>
    <w:rsid w:val="002B7DC8"/>
    <w:rsid w:val="002C1E81"/>
    <w:rsid w:val="002C3CB6"/>
    <w:rsid w:val="002C3E24"/>
    <w:rsid w:val="002C4FC0"/>
    <w:rsid w:val="002D794D"/>
    <w:rsid w:val="002E47C4"/>
    <w:rsid w:val="002E4BCD"/>
    <w:rsid w:val="003016CC"/>
    <w:rsid w:val="00312AE9"/>
    <w:rsid w:val="00314344"/>
    <w:rsid w:val="0031454F"/>
    <w:rsid w:val="0032529E"/>
    <w:rsid w:val="00325BB3"/>
    <w:rsid w:val="003327C5"/>
    <w:rsid w:val="003331B9"/>
    <w:rsid w:val="003414DC"/>
    <w:rsid w:val="00381664"/>
    <w:rsid w:val="00383F5A"/>
    <w:rsid w:val="003855FB"/>
    <w:rsid w:val="003925A9"/>
    <w:rsid w:val="003956C1"/>
    <w:rsid w:val="003B4885"/>
    <w:rsid w:val="003C1A3E"/>
    <w:rsid w:val="003E32DC"/>
    <w:rsid w:val="003E5EFF"/>
    <w:rsid w:val="003E7230"/>
    <w:rsid w:val="003F3C26"/>
    <w:rsid w:val="00410B8A"/>
    <w:rsid w:val="0041118D"/>
    <w:rsid w:val="00416386"/>
    <w:rsid w:val="004177CA"/>
    <w:rsid w:val="00425E4C"/>
    <w:rsid w:val="004424E1"/>
    <w:rsid w:val="00460346"/>
    <w:rsid w:val="00474D1A"/>
    <w:rsid w:val="004A2AE3"/>
    <w:rsid w:val="004A41DB"/>
    <w:rsid w:val="004A5616"/>
    <w:rsid w:val="004B0C19"/>
    <w:rsid w:val="004B1EAF"/>
    <w:rsid w:val="004D0890"/>
    <w:rsid w:val="004D555C"/>
    <w:rsid w:val="00517719"/>
    <w:rsid w:val="00521BF5"/>
    <w:rsid w:val="005354E9"/>
    <w:rsid w:val="00536694"/>
    <w:rsid w:val="005515E0"/>
    <w:rsid w:val="00552618"/>
    <w:rsid w:val="00552A7F"/>
    <w:rsid w:val="0056333C"/>
    <w:rsid w:val="005637AE"/>
    <w:rsid w:val="00564397"/>
    <w:rsid w:val="0058709A"/>
    <w:rsid w:val="00591105"/>
    <w:rsid w:val="00597F30"/>
    <w:rsid w:val="005C20E6"/>
    <w:rsid w:val="005C491B"/>
    <w:rsid w:val="005E23BC"/>
    <w:rsid w:val="005E7F31"/>
    <w:rsid w:val="005F5CC2"/>
    <w:rsid w:val="005F78F8"/>
    <w:rsid w:val="00603E64"/>
    <w:rsid w:val="00605612"/>
    <w:rsid w:val="00620A32"/>
    <w:rsid w:val="00645783"/>
    <w:rsid w:val="006601B2"/>
    <w:rsid w:val="00673049"/>
    <w:rsid w:val="006A50B5"/>
    <w:rsid w:val="006B17A6"/>
    <w:rsid w:val="006C0CF1"/>
    <w:rsid w:val="006D5578"/>
    <w:rsid w:val="006E14C7"/>
    <w:rsid w:val="00702691"/>
    <w:rsid w:val="0070528D"/>
    <w:rsid w:val="007279AB"/>
    <w:rsid w:val="0074489E"/>
    <w:rsid w:val="00751F1A"/>
    <w:rsid w:val="00761B0A"/>
    <w:rsid w:val="00763EC5"/>
    <w:rsid w:val="00797BF5"/>
    <w:rsid w:val="007A5752"/>
    <w:rsid w:val="007C5DDB"/>
    <w:rsid w:val="007E00BC"/>
    <w:rsid w:val="00811269"/>
    <w:rsid w:val="00813991"/>
    <w:rsid w:val="0082093C"/>
    <w:rsid w:val="00833307"/>
    <w:rsid w:val="008373CC"/>
    <w:rsid w:val="00865B66"/>
    <w:rsid w:val="00872584"/>
    <w:rsid w:val="00875FE3"/>
    <w:rsid w:val="00876B4A"/>
    <w:rsid w:val="00877726"/>
    <w:rsid w:val="008818D9"/>
    <w:rsid w:val="00897C21"/>
    <w:rsid w:val="008A7857"/>
    <w:rsid w:val="008B5963"/>
    <w:rsid w:val="008C30F3"/>
    <w:rsid w:val="008C4F41"/>
    <w:rsid w:val="008D4B9F"/>
    <w:rsid w:val="008D5026"/>
    <w:rsid w:val="008D5A66"/>
    <w:rsid w:val="008D61D1"/>
    <w:rsid w:val="008D7947"/>
    <w:rsid w:val="008F50FB"/>
    <w:rsid w:val="00901ECB"/>
    <w:rsid w:val="009068F2"/>
    <w:rsid w:val="009121B8"/>
    <w:rsid w:val="00913BCE"/>
    <w:rsid w:val="009146B3"/>
    <w:rsid w:val="00921A32"/>
    <w:rsid w:val="00940DB6"/>
    <w:rsid w:val="00942A43"/>
    <w:rsid w:val="00954DA2"/>
    <w:rsid w:val="00962503"/>
    <w:rsid w:val="00973D72"/>
    <w:rsid w:val="00982332"/>
    <w:rsid w:val="00992F4A"/>
    <w:rsid w:val="00997682"/>
    <w:rsid w:val="009A6CB6"/>
    <w:rsid w:val="009C622B"/>
    <w:rsid w:val="009D4E48"/>
    <w:rsid w:val="009E0817"/>
    <w:rsid w:val="009E0AF1"/>
    <w:rsid w:val="009E1333"/>
    <w:rsid w:val="009E3E2A"/>
    <w:rsid w:val="00A04D87"/>
    <w:rsid w:val="00A16601"/>
    <w:rsid w:val="00A26AD7"/>
    <w:rsid w:val="00A442DE"/>
    <w:rsid w:val="00A44428"/>
    <w:rsid w:val="00A53B25"/>
    <w:rsid w:val="00A6218F"/>
    <w:rsid w:val="00A6480D"/>
    <w:rsid w:val="00A67883"/>
    <w:rsid w:val="00A7676D"/>
    <w:rsid w:val="00A77501"/>
    <w:rsid w:val="00A804BA"/>
    <w:rsid w:val="00A90212"/>
    <w:rsid w:val="00AB243D"/>
    <w:rsid w:val="00AD43C2"/>
    <w:rsid w:val="00AE6026"/>
    <w:rsid w:val="00B026FC"/>
    <w:rsid w:val="00B11E46"/>
    <w:rsid w:val="00B31CAF"/>
    <w:rsid w:val="00B517ED"/>
    <w:rsid w:val="00B564DB"/>
    <w:rsid w:val="00B621E1"/>
    <w:rsid w:val="00B84AFC"/>
    <w:rsid w:val="00BA6018"/>
    <w:rsid w:val="00BB5AD4"/>
    <w:rsid w:val="00BC259F"/>
    <w:rsid w:val="00BC32B1"/>
    <w:rsid w:val="00BC381E"/>
    <w:rsid w:val="00BC47F0"/>
    <w:rsid w:val="00BD0D79"/>
    <w:rsid w:val="00BD31C2"/>
    <w:rsid w:val="00BD4073"/>
    <w:rsid w:val="00BD535D"/>
    <w:rsid w:val="00BE63AC"/>
    <w:rsid w:val="00BE65F9"/>
    <w:rsid w:val="00BF1598"/>
    <w:rsid w:val="00C01EE0"/>
    <w:rsid w:val="00C068F9"/>
    <w:rsid w:val="00C112A3"/>
    <w:rsid w:val="00C11FCF"/>
    <w:rsid w:val="00C16E12"/>
    <w:rsid w:val="00C2773C"/>
    <w:rsid w:val="00C31DD2"/>
    <w:rsid w:val="00C32460"/>
    <w:rsid w:val="00C34CD1"/>
    <w:rsid w:val="00C45458"/>
    <w:rsid w:val="00C675B0"/>
    <w:rsid w:val="00C67BD8"/>
    <w:rsid w:val="00C82C47"/>
    <w:rsid w:val="00C91AE0"/>
    <w:rsid w:val="00C96D36"/>
    <w:rsid w:val="00CD09C7"/>
    <w:rsid w:val="00CD419D"/>
    <w:rsid w:val="00CD7ED4"/>
    <w:rsid w:val="00CE13F5"/>
    <w:rsid w:val="00CE2935"/>
    <w:rsid w:val="00CF492D"/>
    <w:rsid w:val="00CF6E27"/>
    <w:rsid w:val="00D01422"/>
    <w:rsid w:val="00D14A90"/>
    <w:rsid w:val="00D15162"/>
    <w:rsid w:val="00D322DA"/>
    <w:rsid w:val="00D452B6"/>
    <w:rsid w:val="00D472C0"/>
    <w:rsid w:val="00D476E5"/>
    <w:rsid w:val="00D52388"/>
    <w:rsid w:val="00D60E09"/>
    <w:rsid w:val="00D7074F"/>
    <w:rsid w:val="00D73479"/>
    <w:rsid w:val="00D84275"/>
    <w:rsid w:val="00DA16C7"/>
    <w:rsid w:val="00DB38E0"/>
    <w:rsid w:val="00DC236D"/>
    <w:rsid w:val="00DD2A0F"/>
    <w:rsid w:val="00DE4303"/>
    <w:rsid w:val="00DF024F"/>
    <w:rsid w:val="00DF386B"/>
    <w:rsid w:val="00E00739"/>
    <w:rsid w:val="00E024C5"/>
    <w:rsid w:val="00E07A18"/>
    <w:rsid w:val="00E121D9"/>
    <w:rsid w:val="00E168B7"/>
    <w:rsid w:val="00E21584"/>
    <w:rsid w:val="00E22A7F"/>
    <w:rsid w:val="00E4025B"/>
    <w:rsid w:val="00E47199"/>
    <w:rsid w:val="00E64244"/>
    <w:rsid w:val="00E807B5"/>
    <w:rsid w:val="00E95BEF"/>
    <w:rsid w:val="00EB076A"/>
    <w:rsid w:val="00EC2641"/>
    <w:rsid w:val="00EC33A9"/>
    <w:rsid w:val="00EE3731"/>
    <w:rsid w:val="00EE3BFF"/>
    <w:rsid w:val="00EE7E64"/>
    <w:rsid w:val="00EF54CD"/>
    <w:rsid w:val="00F14B9B"/>
    <w:rsid w:val="00F17BBD"/>
    <w:rsid w:val="00F20089"/>
    <w:rsid w:val="00F43767"/>
    <w:rsid w:val="00F875B6"/>
    <w:rsid w:val="00FD08B4"/>
    <w:rsid w:val="00FD2661"/>
    <w:rsid w:val="00FD7069"/>
    <w:rsid w:val="00FF578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v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06E6-CD08-4D6B-9790-3CB19C36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2020-07-22T11:53:00Z</dcterms:created>
  <dcterms:modified xsi:type="dcterms:W3CDTF">2020-07-22T11:53:00Z</dcterms:modified>
</cp:coreProperties>
</file>